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4B661DC9"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 xml:space="preserve">MARKET </w:t>
      </w:r>
      <w:r w:rsidR="00162EF9">
        <w:rPr>
          <w:rFonts w:ascii="Times New Roman" w:hAnsi="Times New Roman" w:cs="Times New Roman"/>
          <w:b/>
          <w:bCs/>
        </w:rPr>
        <w:t>CONSULTATION</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INTRODUCTORY PART</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162EF9"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845E584" w:rsidR="00352F8C" w:rsidRPr="00162EF9" w:rsidRDefault="00162EF9"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Notions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1BDC5378" w:rsidR="000A27B7" w:rsidRPr="00162EF9" w:rsidRDefault="000A27B7" w:rsidP="00672EFB">
            <w:pPr>
              <w:tabs>
                <w:tab w:val="left" w:pos="4508"/>
              </w:tabs>
              <w:spacing w:after="0" w:line="240" w:lineRule="auto"/>
              <w:rPr>
                <w:rFonts w:ascii="Times New Roman" w:hAnsi="Times New Roman" w:cs="Times New Roman"/>
                <w:lang w:val="en-GB"/>
              </w:rPr>
            </w:pPr>
            <w:r w:rsidRPr="00162EF9">
              <w:rPr>
                <w:rFonts w:ascii="Times New Roman" w:hAnsi="Times New Roman" w:cs="Times New Roman"/>
                <w:lang w:val="en-GB"/>
              </w:rPr>
              <w:t xml:space="preserve">The contracting authority </w:t>
            </w:r>
            <w:r w:rsidR="00E624A3" w:rsidRPr="00162EF9">
              <w:rPr>
                <w:rFonts w:ascii="Times New Roman" w:hAnsi="Times New Roman" w:cs="Times New Roman"/>
                <w:lang w:val="en-GB"/>
              </w:rPr>
              <w:t xml:space="preserve">is </w:t>
            </w:r>
            <w:r w:rsidR="00A42918" w:rsidRPr="00162EF9">
              <w:rPr>
                <w:rFonts w:ascii="Times New Roman" w:eastAsia="Times New Roman" w:hAnsi="Times New Roman" w:cs="Times New Roman"/>
                <w:lang w:val="en-GB"/>
              </w:rPr>
              <w:t xml:space="preserve">AB </w:t>
            </w:r>
            <w:r w:rsidR="00162EF9">
              <w:rPr>
                <w:rFonts w:ascii="Times New Roman" w:eastAsia="Times New Roman" w:hAnsi="Times New Roman" w:cs="Times New Roman"/>
                <w:lang w:val="en-GB"/>
              </w:rPr>
              <w:t>“</w:t>
            </w:r>
            <w:proofErr w:type="spellStart"/>
            <w:r w:rsidR="00672EFB" w:rsidRPr="00162EF9">
              <w:rPr>
                <w:rFonts w:ascii="Times New Roman" w:eastAsia="Times New Roman" w:hAnsi="Times New Roman" w:cs="Times New Roman"/>
                <w:lang w:val="en-GB"/>
              </w:rPr>
              <w:t>Kelių</w:t>
            </w:r>
            <w:proofErr w:type="spellEnd"/>
            <w:r w:rsidR="00672EFB" w:rsidRPr="00162EF9">
              <w:rPr>
                <w:rFonts w:ascii="Times New Roman" w:eastAsia="Times New Roman" w:hAnsi="Times New Roman" w:cs="Times New Roman"/>
                <w:lang w:val="en-GB"/>
              </w:rPr>
              <w:t xml:space="preserve"> </w:t>
            </w:r>
            <w:proofErr w:type="spellStart"/>
            <w:r w:rsidR="00672EFB" w:rsidRPr="00162EF9">
              <w:rPr>
                <w:rFonts w:ascii="Times New Roman" w:eastAsia="Times New Roman" w:hAnsi="Times New Roman" w:cs="Times New Roman"/>
                <w:lang w:val="en-GB"/>
              </w:rPr>
              <w:t>priežiūra</w:t>
            </w:r>
            <w:proofErr w:type="spellEnd"/>
            <w:r w:rsidR="00162EF9">
              <w:rPr>
                <w:rFonts w:ascii="Times New Roman" w:eastAsia="Times New Roman" w:hAnsi="Times New Roman" w:cs="Times New Roman"/>
                <w:lang w:val="en-GB"/>
              </w:rPr>
              <w:t>”</w:t>
            </w:r>
            <w:r w:rsidR="00FF6BFF" w:rsidRPr="00162EF9">
              <w:rPr>
                <w:rFonts w:ascii="Times New Roman" w:eastAsia="Times New Roman" w:hAnsi="Times New Roman" w:cs="Times New Roman"/>
                <w:lang w:val="en-GB"/>
              </w:rPr>
              <w:t>;</w:t>
            </w:r>
          </w:p>
          <w:p w14:paraId="45CEDDFD" w14:textId="691D7323" w:rsidR="000407C9" w:rsidRPr="00162EF9" w:rsidRDefault="00173821" w:rsidP="00672EFB">
            <w:pPr>
              <w:tabs>
                <w:tab w:val="left" w:pos="4508"/>
              </w:tabs>
              <w:spacing w:after="0" w:line="240" w:lineRule="auto"/>
              <w:rPr>
                <w:rFonts w:ascii="Times New Roman" w:hAnsi="Times New Roman" w:cs="Times New Roman"/>
                <w:lang w:val="en-GB"/>
              </w:rPr>
            </w:pPr>
            <w:r w:rsidRPr="00162EF9">
              <w:rPr>
                <w:rFonts w:ascii="Times New Roman" w:hAnsi="Times New Roman" w:cs="Times New Roman"/>
                <w:lang w:val="en-GB"/>
              </w:rPr>
              <w:t xml:space="preserve">Market consultation </w:t>
            </w:r>
            <w:r w:rsidR="00E624A3" w:rsidRPr="00162EF9">
              <w:rPr>
                <w:rFonts w:ascii="Times New Roman" w:hAnsi="Times New Roman" w:cs="Times New Roman"/>
                <w:lang w:val="en-GB"/>
              </w:rPr>
              <w:t xml:space="preserve">means a </w:t>
            </w:r>
            <w:r w:rsidR="00D3436D" w:rsidRPr="00162EF9">
              <w:rPr>
                <w:rFonts w:ascii="Times New Roman" w:hAnsi="Times New Roman" w:cs="Times New Roman"/>
                <w:lang w:val="en-GB"/>
              </w:rPr>
              <w:t xml:space="preserve">survey of potential suppliers </w:t>
            </w:r>
            <w:r w:rsidR="00B40637" w:rsidRPr="00162EF9">
              <w:rPr>
                <w:rFonts w:ascii="Times New Roman" w:hAnsi="Times New Roman" w:cs="Times New Roman"/>
                <w:lang w:val="en-GB"/>
              </w:rPr>
              <w:t xml:space="preserve">to assess the </w:t>
            </w:r>
            <w:r w:rsidR="00E76B45" w:rsidRPr="00162EF9">
              <w:rPr>
                <w:rFonts w:ascii="Times New Roman" w:hAnsi="Times New Roman" w:cs="Times New Roman"/>
                <w:shd w:val="clear" w:color="auto" w:fill="FFFFFF"/>
                <w:lang w:val="en-GB"/>
              </w:rPr>
              <w:t xml:space="preserve">conformity of the </w:t>
            </w:r>
            <w:r w:rsidR="00F44CBD" w:rsidRPr="00162EF9">
              <w:rPr>
                <w:rFonts w:ascii="Times New Roman" w:hAnsi="Times New Roman" w:cs="Times New Roman"/>
                <w:lang w:val="en-GB"/>
              </w:rPr>
              <w:t xml:space="preserve">goods, services or works </w:t>
            </w:r>
            <w:r w:rsidR="00B40637" w:rsidRPr="00162EF9">
              <w:rPr>
                <w:rFonts w:ascii="Times New Roman" w:hAnsi="Times New Roman" w:cs="Times New Roman"/>
                <w:lang w:val="en-GB"/>
              </w:rPr>
              <w:t xml:space="preserve">to </w:t>
            </w:r>
            <w:r w:rsidR="00672EFB" w:rsidRPr="00162EF9">
              <w:rPr>
                <w:rFonts w:ascii="Times New Roman" w:hAnsi="Times New Roman" w:cs="Times New Roman"/>
                <w:lang w:val="en-GB"/>
              </w:rPr>
              <w:t>be</w:t>
            </w:r>
            <w:r w:rsidR="00B40637" w:rsidRPr="00162EF9">
              <w:rPr>
                <w:rFonts w:ascii="Times New Roman" w:hAnsi="Times New Roman" w:cs="Times New Roman"/>
                <w:lang w:val="en-GB"/>
              </w:rPr>
              <w:t xml:space="preserve"> </w:t>
            </w:r>
            <w:r w:rsidR="005A74D8" w:rsidRPr="00162EF9">
              <w:rPr>
                <w:rFonts w:ascii="Times New Roman" w:hAnsi="Times New Roman" w:cs="Times New Roman"/>
                <w:lang w:val="en-GB"/>
              </w:rPr>
              <w:t xml:space="preserve">purchased </w:t>
            </w:r>
            <w:r w:rsidR="00E76B45" w:rsidRPr="00162EF9">
              <w:rPr>
                <w:rFonts w:ascii="Times New Roman" w:hAnsi="Times New Roman" w:cs="Times New Roman"/>
                <w:shd w:val="clear" w:color="auto" w:fill="FFFFFF"/>
                <w:lang w:val="en-GB"/>
              </w:rPr>
              <w:t xml:space="preserve">with the technical </w:t>
            </w:r>
            <w:r w:rsidR="007A5DEA" w:rsidRPr="00162EF9">
              <w:rPr>
                <w:rFonts w:ascii="Times New Roman" w:hAnsi="Times New Roman" w:cs="Times New Roman"/>
                <w:shd w:val="clear" w:color="auto" w:fill="FFFFFF"/>
                <w:lang w:val="en-GB"/>
              </w:rPr>
              <w:t>specification</w:t>
            </w:r>
            <w:r w:rsidR="00E76B45" w:rsidRPr="00162EF9">
              <w:rPr>
                <w:rFonts w:ascii="Times New Roman" w:hAnsi="Times New Roman" w:cs="Times New Roman"/>
                <w:shd w:val="clear" w:color="auto" w:fill="FFFFFF"/>
                <w:lang w:val="en-GB"/>
              </w:rPr>
              <w:t>.</w:t>
            </w:r>
          </w:p>
          <w:p w14:paraId="6FFBC09C" w14:textId="521B2D57" w:rsidR="000A27B7" w:rsidRPr="00162EF9" w:rsidRDefault="00162EF9" w:rsidP="00672EFB">
            <w:pPr>
              <w:tabs>
                <w:tab w:val="left" w:pos="4508"/>
              </w:tabs>
              <w:spacing w:after="0" w:line="240" w:lineRule="auto"/>
              <w:rPr>
                <w:rFonts w:ascii="Times New Roman" w:hAnsi="Times New Roman" w:cs="Times New Roman"/>
                <w:lang w:val="en-GB"/>
              </w:rPr>
            </w:pPr>
            <w:r>
              <w:rPr>
                <w:rFonts w:ascii="Times New Roman" w:hAnsi="Times New Roman" w:cs="Times New Roman"/>
                <w:lang w:val="en-GB"/>
              </w:rPr>
              <w:t>LPP – The Republic of Lithuania Law on Public Procurement;</w:t>
            </w:r>
          </w:p>
          <w:p w14:paraId="28191EC7" w14:textId="77777777" w:rsidR="00320BE6" w:rsidRPr="00162EF9" w:rsidRDefault="001D48F3" w:rsidP="00672EFB">
            <w:pPr>
              <w:tabs>
                <w:tab w:val="left" w:pos="4508"/>
              </w:tabs>
              <w:spacing w:after="0" w:line="240" w:lineRule="auto"/>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CVP IS - </w:t>
            </w:r>
            <w:r w:rsidR="00B72D12" w:rsidRPr="00162EF9">
              <w:rPr>
                <w:rFonts w:ascii="Times New Roman" w:eastAsia="Times New Roman" w:hAnsi="Times New Roman" w:cs="Times New Roman"/>
                <w:lang w:val="en-GB"/>
              </w:rPr>
              <w:t xml:space="preserve">Central Public Procurement Information </w:t>
            </w:r>
            <w:proofErr w:type="gramStart"/>
            <w:r w:rsidR="00B72D12" w:rsidRPr="00162EF9">
              <w:rPr>
                <w:rFonts w:ascii="Times New Roman" w:eastAsia="Times New Roman" w:hAnsi="Times New Roman" w:cs="Times New Roman"/>
                <w:lang w:val="en-GB"/>
              </w:rPr>
              <w:t>System .</w:t>
            </w:r>
            <w:proofErr w:type="gramEnd"/>
            <w:r w:rsidR="00B72D12" w:rsidRPr="00162EF9">
              <w:rPr>
                <w:rStyle w:val="Puslapioinaosnuoroda"/>
                <w:rFonts w:ascii="Times New Roman" w:hAnsi="Times New Roman" w:cs="Times New Roman"/>
                <w:lang w:val="en-GB"/>
              </w:rPr>
              <w:footnoteReference w:id="2"/>
            </w:r>
          </w:p>
        </w:tc>
      </w:tr>
      <w:tr w:rsidR="00445281" w:rsidRPr="00162EF9"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Contact person</w:t>
            </w:r>
          </w:p>
          <w:p w14:paraId="6AE78430" w14:textId="77777777" w:rsidR="00352F8C" w:rsidRPr="00162EF9" w:rsidRDefault="00352F8C" w:rsidP="00672EFB">
            <w:pPr>
              <w:spacing w:after="0" w:line="240" w:lineRule="auto"/>
              <w:rPr>
                <w:rFonts w:ascii="Times New Roman" w:eastAsia="Times New Roman" w:hAnsi="Times New Roman" w:cs="Times New Roman"/>
                <w:lang w:val="en-GB"/>
              </w:rPr>
            </w:pPr>
          </w:p>
          <w:p w14:paraId="4EC70771" w14:textId="77777777" w:rsidR="00352F8C" w:rsidRPr="00162EF9" w:rsidRDefault="00352F8C" w:rsidP="00672EFB">
            <w:pPr>
              <w:tabs>
                <w:tab w:val="left" w:pos="1395"/>
              </w:tabs>
              <w:spacing w:after="0" w:line="240" w:lineRule="auto"/>
              <w:rPr>
                <w:rFonts w:ascii="Times New Roman" w:eastAsia="Times New Roman" w:hAnsi="Times New Roman" w:cs="Times New Roman"/>
                <w:lang w:val="en-GB"/>
              </w:rPr>
            </w:pPr>
            <w:r w:rsidRPr="00162EF9">
              <w:rPr>
                <w:rFonts w:ascii="Times New Roman" w:eastAsia="Times New Roman" w:hAnsi="Times New Roman" w:cs="Times New Roman"/>
                <w:lang w:val="en-GB"/>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09DDF147" w:rsidR="00352F8C" w:rsidRPr="00162EF9" w:rsidRDefault="00F44CBD" w:rsidP="00672EFB">
            <w:pPr>
              <w:spacing w:after="0" w:line="240" w:lineRule="auto"/>
              <w:rPr>
                <w:rFonts w:ascii="Times New Roman" w:eastAsia="Times New Roman" w:hAnsi="Times New Roman" w:cs="Times New Roman"/>
                <w:lang w:val="en-GB" w:eastAsia="lt-LT"/>
              </w:rPr>
            </w:pPr>
            <w:bookmarkStart w:id="0" w:name="_Hlk92878390"/>
            <w:r w:rsidRPr="00162EF9">
              <w:rPr>
                <w:rFonts w:ascii="Times New Roman" w:eastAsia="Calibri" w:hAnsi="Times New Roman" w:cs="Times New Roman"/>
                <w:lang w:val="en-GB"/>
              </w:rPr>
              <w:t xml:space="preserve">The contact person </w:t>
            </w:r>
            <w:r w:rsidR="00162EF9">
              <w:rPr>
                <w:rFonts w:ascii="Times New Roman" w:eastAsia="Calibri" w:hAnsi="Times New Roman" w:cs="Times New Roman"/>
                <w:lang w:val="en-GB"/>
              </w:rPr>
              <w:t xml:space="preserve">is </w:t>
            </w:r>
            <w:r w:rsidRPr="00162EF9">
              <w:rPr>
                <w:rFonts w:ascii="Times New Roman" w:eastAsia="Calibri" w:hAnsi="Times New Roman" w:cs="Times New Roman"/>
                <w:lang w:val="en-GB"/>
              </w:rPr>
              <w:t xml:space="preserve">referred to in </w:t>
            </w:r>
            <w:r w:rsidRPr="00162EF9">
              <w:rPr>
                <w:rFonts w:ascii="Times New Roman" w:hAnsi="Times New Roman" w:cs="Times New Roman"/>
                <w:color w:val="000000"/>
                <w:lang w:val="en-GB"/>
              </w:rPr>
              <w:t xml:space="preserve">point I.1 of the notice of </w:t>
            </w:r>
            <w:r w:rsidR="00D76229" w:rsidRPr="00162EF9">
              <w:rPr>
                <w:rFonts w:ascii="Times New Roman" w:hAnsi="Times New Roman" w:cs="Times New Roman"/>
                <w:color w:val="000000"/>
                <w:lang w:val="en-GB"/>
              </w:rPr>
              <w:t xml:space="preserve">market consultation </w:t>
            </w:r>
          </w:p>
          <w:bookmarkEnd w:id="0"/>
          <w:p w14:paraId="7A82D616" w14:textId="6D5380D9" w:rsidR="00D76229" w:rsidRPr="00162EF9" w:rsidRDefault="0097443E" w:rsidP="00672EFB">
            <w:pPr>
              <w:spacing w:after="0" w:line="240" w:lineRule="auto"/>
              <w:rPr>
                <w:rFonts w:ascii="Times New Roman" w:eastAsia="Times New Roman" w:hAnsi="Times New Roman" w:cs="Times New Roman"/>
                <w:bCs/>
                <w:lang w:val="en-GB" w:eastAsia="lt-LT"/>
              </w:rPr>
            </w:pPr>
            <w:r w:rsidRPr="00162EF9">
              <w:rPr>
                <w:rFonts w:ascii="Times New Roman" w:eastAsia="Times New Roman" w:hAnsi="Times New Roman" w:cs="Times New Roman"/>
                <w:bCs/>
                <w:lang w:val="en-GB" w:eastAsia="lt-LT"/>
              </w:rPr>
              <w:fldChar w:fldCharType="begin"/>
            </w:r>
            <w:r w:rsidRPr="00162EF9">
              <w:rPr>
                <w:rFonts w:ascii="Times New Roman" w:eastAsia="Times New Roman" w:hAnsi="Times New Roman" w:cs="Times New Roman"/>
                <w:bCs/>
                <w:lang w:val="en-GB" w:eastAsia="lt-LT"/>
              </w:rPr>
              <w:instrText>HYPERLINK "https://viesiejipirkimai.lt"</w:instrText>
            </w:r>
            <w:r w:rsidRPr="00162EF9">
              <w:rPr>
                <w:rFonts w:ascii="Times New Roman" w:eastAsia="Times New Roman" w:hAnsi="Times New Roman" w:cs="Times New Roman"/>
                <w:bCs/>
                <w:lang w:val="en-GB" w:eastAsia="lt-LT"/>
              </w:rPr>
            </w:r>
            <w:r w:rsidRPr="00162EF9">
              <w:rPr>
                <w:rFonts w:ascii="Times New Roman" w:eastAsia="Times New Roman" w:hAnsi="Times New Roman" w:cs="Times New Roman"/>
                <w:bCs/>
                <w:lang w:val="en-GB" w:eastAsia="lt-LT"/>
              </w:rPr>
              <w:fldChar w:fldCharType="separate"/>
            </w:r>
            <w:r w:rsidRPr="00162EF9">
              <w:rPr>
                <w:rStyle w:val="Hipersaitas"/>
                <w:rFonts w:ascii="Times New Roman" w:eastAsia="Times New Roman" w:hAnsi="Times New Roman" w:cs="Times New Roman"/>
                <w:bCs/>
                <w:lang w:val="en-GB" w:eastAsia="lt-LT"/>
              </w:rPr>
              <w:t xml:space="preserve">https://viesiejipirkimai.lt </w:t>
            </w:r>
            <w:r w:rsidRPr="00162EF9">
              <w:rPr>
                <w:rFonts w:ascii="Times New Roman" w:eastAsia="Times New Roman" w:hAnsi="Times New Roman" w:cs="Times New Roman"/>
                <w:bCs/>
                <w:lang w:val="en-GB" w:eastAsia="lt-LT"/>
              </w:rPr>
              <w:fldChar w:fldCharType="end"/>
            </w:r>
          </w:p>
        </w:tc>
      </w:tr>
      <w:tr w:rsidR="00445281" w:rsidRPr="00162EF9"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 xml:space="preserve">Purpose of the </w:t>
            </w:r>
            <w:r w:rsidR="00846321" w:rsidRPr="00162EF9">
              <w:rPr>
                <w:rFonts w:ascii="Times New Roman" w:eastAsia="Times New Roman" w:hAnsi="Times New Roman" w:cs="Times New Roman"/>
                <w:b/>
                <w:lang w:val="en-GB"/>
              </w:rPr>
              <w:t>market consultation</w:t>
            </w:r>
          </w:p>
        </w:tc>
        <w:tc>
          <w:tcPr>
            <w:tcW w:w="6521" w:type="dxa"/>
            <w:tcBorders>
              <w:top w:val="single" w:sz="4" w:space="0" w:color="000000"/>
              <w:left w:val="single" w:sz="4" w:space="0" w:color="000000"/>
              <w:bottom w:val="single" w:sz="4" w:space="0" w:color="000000"/>
              <w:right w:val="single" w:sz="4" w:space="0" w:color="000000"/>
            </w:tcBorders>
          </w:tcPr>
          <w:p w14:paraId="28647704" w14:textId="2FA0893C" w:rsidR="00AC2358" w:rsidRPr="00162EF9" w:rsidRDefault="00352F8C"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Pursuant to </w:t>
            </w:r>
            <w:r w:rsidR="00AB3E35" w:rsidRPr="00162EF9">
              <w:rPr>
                <w:rStyle w:val="Laukeliai"/>
                <w:rFonts w:ascii="Times New Roman" w:hAnsi="Times New Roman" w:cs="Times New Roman"/>
                <w:sz w:val="22"/>
                <w:lang w:val="en-GB"/>
              </w:rPr>
              <w:t xml:space="preserve">Article </w:t>
            </w:r>
            <w:r w:rsidR="00B5018A" w:rsidRPr="00162EF9">
              <w:rPr>
                <w:rStyle w:val="Laukeliai"/>
                <w:rFonts w:ascii="Times New Roman" w:hAnsi="Times New Roman" w:cs="Times New Roman"/>
                <w:sz w:val="22"/>
                <w:lang w:val="en-GB"/>
              </w:rPr>
              <w:t>27</w:t>
            </w:r>
            <w:r w:rsidR="00781F30" w:rsidRPr="00162EF9">
              <w:rPr>
                <w:rStyle w:val="Laukeliai"/>
                <w:rFonts w:ascii="Times New Roman" w:hAnsi="Times New Roman" w:cs="Times New Roman"/>
                <w:sz w:val="22"/>
                <w:lang w:val="en-GB"/>
              </w:rPr>
              <w:t>(1)</w:t>
            </w:r>
            <w:r w:rsidR="00FD79DA" w:rsidRPr="00162EF9">
              <w:rPr>
                <w:rStyle w:val="Laukeliai"/>
                <w:rFonts w:ascii="Times New Roman" w:hAnsi="Times New Roman" w:cs="Times New Roman"/>
                <w:sz w:val="22"/>
                <w:lang w:val="en-GB"/>
              </w:rPr>
              <w:t xml:space="preserve">(1) </w:t>
            </w:r>
            <w:r w:rsidR="007B736C" w:rsidRPr="00162EF9">
              <w:rPr>
                <w:rStyle w:val="Laukeliai"/>
                <w:rFonts w:ascii="Times New Roman" w:hAnsi="Times New Roman" w:cs="Times New Roman"/>
                <w:sz w:val="22"/>
                <w:lang w:val="en-GB"/>
              </w:rPr>
              <w:t>of</w:t>
            </w:r>
            <w:r w:rsidR="00B5018A" w:rsidRPr="00162EF9">
              <w:rPr>
                <w:rStyle w:val="Laukeliai"/>
                <w:rFonts w:ascii="Times New Roman" w:hAnsi="Times New Roman" w:cs="Times New Roman"/>
                <w:sz w:val="22"/>
                <w:lang w:val="en-GB"/>
              </w:rPr>
              <w:t xml:space="preserve"> the Public Procurement Law</w:t>
            </w:r>
            <w:r w:rsidR="00B11CF2" w:rsidRPr="00162EF9">
              <w:rPr>
                <w:rStyle w:val="Laukeliai"/>
                <w:rFonts w:ascii="Times New Roman" w:hAnsi="Times New Roman" w:cs="Times New Roman"/>
                <w:sz w:val="22"/>
                <w:lang w:val="en-GB"/>
              </w:rPr>
              <w:t xml:space="preserve">, </w:t>
            </w:r>
            <w:r w:rsidR="006476DF" w:rsidRPr="00162EF9">
              <w:rPr>
                <w:rFonts w:ascii="Times New Roman" w:eastAsia="Times New Roman" w:hAnsi="Times New Roman" w:cs="Times New Roman"/>
                <w:lang w:val="en-GB"/>
              </w:rPr>
              <w:t xml:space="preserve">the Contracting Authority </w:t>
            </w:r>
            <w:r w:rsidR="0040345E" w:rsidRPr="00162EF9">
              <w:rPr>
                <w:rFonts w:ascii="Times New Roman" w:eastAsia="Times New Roman" w:hAnsi="Times New Roman" w:cs="Times New Roman"/>
                <w:lang w:val="en-GB"/>
              </w:rPr>
              <w:t xml:space="preserve">invites </w:t>
            </w:r>
            <w:r w:rsidR="00AC2358" w:rsidRPr="00162EF9">
              <w:rPr>
                <w:rFonts w:ascii="Times New Roman" w:eastAsia="Times New Roman" w:hAnsi="Times New Roman" w:cs="Times New Roman"/>
                <w:lang w:val="en-GB"/>
              </w:rPr>
              <w:t xml:space="preserve">independent experts, institutions and/or other market participants (hereinafter referred to as </w:t>
            </w:r>
            <w:r w:rsidR="00162EF9">
              <w:rPr>
                <w:rFonts w:ascii="Times New Roman" w:eastAsia="Times New Roman" w:hAnsi="Times New Roman" w:cs="Times New Roman"/>
                <w:lang w:val="en-GB"/>
              </w:rPr>
              <w:t xml:space="preserve">the </w:t>
            </w:r>
            <w:r w:rsidR="00AC2358" w:rsidRPr="00162EF9">
              <w:rPr>
                <w:rFonts w:ascii="Times New Roman" w:eastAsia="Times New Roman" w:hAnsi="Times New Roman" w:cs="Times New Roman"/>
                <w:lang w:val="en-GB"/>
              </w:rPr>
              <w:t xml:space="preserve">participants) </w:t>
            </w:r>
            <w:r w:rsidR="006476DF" w:rsidRPr="00162EF9">
              <w:rPr>
                <w:rFonts w:ascii="Times New Roman" w:eastAsia="Times New Roman" w:hAnsi="Times New Roman" w:cs="Times New Roman"/>
                <w:lang w:val="en-GB"/>
              </w:rPr>
              <w:t xml:space="preserve">to provide advice in </w:t>
            </w:r>
            <w:r w:rsidR="0040345E" w:rsidRPr="00162EF9">
              <w:rPr>
                <w:rFonts w:ascii="Times New Roman" w:eastAsia="Times New Roman" w:hAnsi="Times New Roman" w:cs="Times New Roman"/>
                <w:lang w:val="en-GB"/>
              </w:rPr>
              <w:t xml:space="preserve">the context of the </w:t>
            </w:r>
            <w:r w:rsidR="00247EA2" w:rsidRPr="00162EF9">
              <w:rPr>
                <w:rFonts w:ascii="Times New Roman" w:eastAsia="Times New Roman" w:hAnsi="Times New Roman" w:cs="Times New Roman"/>
                <w:lang w:val="en-GB"/>
              </w:rPr>
              <w:t xml:space="preserve">Market Consultation </w:t>
            </w:r>
            <w:r w:rsidR="006476DF" w:rsidRPr="00162EF9">
              <w:rPr>
                <w:rFonts w:ascii="Times New Roman" w:eastAsia="Times New Roman" w:hAnsi="Times New Roman" w:cs="Times New Roman"/>
                <w:lang w:val="en-GB"/>
              </w:rPr>
              <w:t xml:space="preserve">procedure </w:t>
            </w:r>
            <w:r w:rsidR="0040345E" w:rsidRPr="00162EF9">
              <w:rPr>
                <w:rFonts w:ascii="Times New Roman" w:eastAsia="Times New Roman" w:hAnsi="Times New Roman" w:cs="Times New Roman"/>
                <w:lang w:val="en-GB"/>
              </w:rPr>
              <w:t xml:space="preserve">conducted </w:t>
            </w:r>
            <w:r w:rsidR="006476DF" w:rsidRPr="00162EF9">
              <w:rPr>
                <w:rFonts w:ascii="Times New Roman" w:eastAsia="Times New Roman" w:hAnsi="Times New Roman" w:cs="Times New Roman"/>
                <w:lang w:val="en-GB"/>
              </w:rPr>
              <w:t xml:space="preserve">by the Contracting Authority in the context of the Contracting </w:t>
            </w:r>
            <w:r w:rsidR="00285738" w:rsidRPr="00162EF9">
              <w:rPr>
                <w:rFonts w:ascii="Times New Roman" w:eastAsia="Times New Roman" w:hAnsi="Times New Roman" w:cs="Times New Roman"/>
                <w:lang w:val="en-GB"/>
              </w:rPr>
              <w:t>Authority</w:t>
            </w:r>
            <w:r w:rsidR="00162EF9">
              <w:rPr>
                <w:rFonts w:ascii="Times New Roman" w:eastAsia="Times New Roman" w:hAnsi="Times New Roman" w:cs="Times New Roman"/>
                <w:lang w:val="en-GB"/>
              </w:rPr>
              <w:t>’</w:t>
            </w:r>
            <w:r w:rsidR="00285738" w:rsidRPr="00162EF9">
              <w:rPr>
                <w:rFonts w:ascii="Times New Roman" w:eastAsia="Times New Roman" w:hAnsi="Times New Roman" w:cs="Times New Roman"/>
                <w:lang w:val="en-GB"/>
              </w:rPr>
              <w:t xml:space="preserve">s plans to carry out the Procurement.  </w:t>
            </w:r>
          </w:p>
          <w:p w14:paraId="3136A7D9" w14:textId="7988EAA0" w:rsidR="00352F8C" w:rsidRPr="00162EF9" w:rsidRDefault="00247EA2" w:rsidP="00672EFB">
            <w:pPr>
              <w:tabs>
                <w:tab w:val="left" w:pos="4508"/>
              </w:tabs>
              <w:spacing w:after="0" w:line="240" w:lineRule="auto"/>
              <w:jc w:val="both"/>
              <w:rPr>
                <w:rFonts w:ascii="Times New Roman" w:hAnsi="Times New Roman" w:cs="Times New Roman"/>
                <w:color w:val="000000"/>
                <w:lang w:val="en-GB"/>
              </w:rPr>
            </w:pPr>
            <w:r w:rsidRPr="00162EF9">
              <w:rPr>
                <w:rFonts w:ascii="Times New Roman" w:eastAsia="Times New Roman" w:hAnsi="Times New Roman" w:cs="Times New Roman"/>
                <w:lang w:val="en-GB"/>
              </w:rPr>
              <w:t xml:space="preserve">The Market Consultation </w:t>
            </w:r>
            <w:r w:rsidR="00352F8C" w:rsidRPr="00162EF9">
              <w:rPr>
                <w:rFonts w:ascii="Times New Roman" w:eastAsia="Times New Roman" w:hAnsi="Times New Roman" w:cs="Times New Roman"/>
                <w:lang w:val="en-GB"/>
              </w:rPr>
              <w:t xml:space="preserve">shall be </w:t>
            </w:r>
            <w:r w:rsidR="00162EF9">
              <w:rPr>
                <w:rFonts w:ascii="Times New Roman" w:eastAsia="Times New Roman" w:hAnsi="Times New Roman" w:cs="Times New Roman"/>
                <w:lang w:val="en-GB"/>
              </w:rPr>
              <w:t>announced</w:t>
            </w:r>
            <w:r w:rsidR="00352F8C" w:rsidRPr="00162EF9">
              <w:rPr>
                <w:rFonts w:ascii="Times New Roman" w:eastAsia="Times New Roman" w:hAnsi="Times New Roman" w:cs="Times New Roman"/>
                <w:lang w:val="en-GB"/>
              </w:rPr>
              <w:t xml:space="preserve"> before the start of the Procurement. </w:t>
            </w:r>
          </w:p>
          <w:p w14:paraId="18D2100B" w14:textId="77777777" w:rsidR="00352F8C" w:rsidRPr="00162EF9" w:rsidRDefault="00352F8C"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The purpose of </w:t>
            </w:r>
            <w:r w:rsidR="00832DD8" w:rsidRPr="00162EF9">
              <w:rPr>
                <w:rFonts w:ascii="Times New Roman" w:eastAsia="Times New Roman" w:hAnsi="Times New Roman" w:cs="Times New Roman"/>
                <w:lang w:val="en-GB"/>
              </w:rPr>
              <w:t xml:space="preserve">the market consultation shall </w:t>
            </w:r>
            <w:r w:rsidRPr="00162EF9">
              <w:rPr>
                <w:rFonts w:ascii="Times New Roman" w:eastAsia="Times New Roman" w:hAnsi="Times New Roman" w:cs="Times New Roman"/>
                <w:lang w:val="en-GB"/>
              </w:rPr>
              <w:t xml:space="preserve">be to </w:t>
            </w:r>
            <w:r w:rsidR="006A3BC1" w:rsidRPr="00162EF9">
              <w:rPr>
                <w:rFonts w:ascii="Times New Roman" w:eastAsia="Times New Roman" w:hAnsi="Times New Roman" w:cs="Times New Roman"/>
                <w:lang w:val="en-GB"/>
              </w:rPr>
              <w:t>prepare for the Procurement</w:t>
            </w:r>
            <w:r w:rsidR="000A27B7" w:rsidRPr="00162EF9">
              <w:rPr>
                <w:rFonts w:ascii="Times New Roman" w:eastAsia="Times New Roman" w:hAnsi="Times New Roman" w:cs="Times New Roman"/>
                <w:lang w:val="en-GB"/>
              </w:rPr>
              <w:t xml:space="preserve">(s) </w:t>
            </w:r>
            <w:r w:rsidR="006A3BC1" w:rsidRPr="00162EF9">
              <w:rPr>
                <w:rFonts w:ascii="Times New Roman" w:eastAsia="Times New Roman" w:hAnsi="Times New Roman" w:cs="Times New Roman"/>
                <w:lang w:val="en-GB"/>
              </w:rPr>
              <w:t xml:space="preserve">and to </w:t>
            </w:r>
            <w:r w:rsidRPr="00162EF9">
              <w:rPr>
                <w:rFonts w:ascii="Times New Roman" w:eastAsia="Times New Roman" w:hAnsi="Times New Roman" w:cs="Times New Roman"/>
                <w:lang w:val="en-GB"/>
              </w:rPr>
              <w:t>inform market participants and other interested persons, prior to the start of the Procurement</w:t>
            </w:r>
            <w:r w:rsidR="000A27B7" w:rsidRPr="00162EF9">
              <w:rPr>
                <w:rFonts w:ascii="Times New Roman" w:eastAsia="Times New Roman" w:hAnsi="Times New Roman" w:cs="Times New Roman"/>
                <w:lang w:val="en-GB"/>
              </w:rPr>
              <w:t xml:space="preserve">(s), </w:t>
            </w:r>
            <w:r w:rsidRPr="00162EF9">
              <w:rPr>
                <w:rFonts w:ascii="Times New Roman" w:eastAsia="Times New Roman" w:hAnsi="Times New Roman" w:cs="Times New Roman"/>
                <w:lang w:val="en-GB"/>
              </w:rPr>
              <w:t xml:space="preserve">about </w:t>
            </w:r>
            <w:r w:rsidR="00832DD8" w:rsidRPr="00162EF9">
              <w:rPr>
                <w:rFonts w:ascii="Times New Roman" w:eastAsia="Times New Roman" w:hAnsi="Times New Roman" w:cs="Times New Roman"/>
                <w:lang w:val="en-GB"/>
              </w:rPr>
              <w:t>the intended future Procurement</w:t>
            </w:r>
            <w:r w:rsidR="000A27B7" w:rsidRPr="00162EF9">
              <w:rPr>
                <w:rFonts w:ascii="Times New Roman" w:eastAsia="Times New Roman" w:hAnsi="Times New Roman" w:cs="Times New Roman"/>
                <w:lang w:val="en-GB"/>
              </w:rPr>
              <w:t xml:space="preserve">(s) </w:t>
            </w:r>
            <w:r w:rsidRPr="00162EF9">
              <w:rPr>
                <w:rFonts w:ascii="Times New Roman" w:eastAsia="Times New Roman" w:hAnsi="Times New Roman" w:cs="Times New Roman"/>
                <w:lang w:val="en-GB"/>
              </w:rPr>
              <w:t xml:space="preserve">and to allow market participants and other interested persons to submit </w:t>
            </w:r>
            <w:r w:rsidR="00B11CF2" w:rsidRPr="00162EF9">
              <w:rPr>
                <w:rFonts w:ascii="Times New Roman" w:eastAsia="Times New Roman" w:hAnsi="Times New Roman" w:cs="Times New Roman"/>
                <w:lang w:val="en-GB"/>
              </w:rPr>
              <w:t xml:space="preserve">questions and </w:t>
            </w:r>
            <w:r w:rsidRPr="00162EF9">
              <w:rPr>
                <w:rFonts w:ascii="Times New Roman" w:eastAsia="Times New Roman" w:hAnsi="Times New Roman" w:cs="Times New Roman"/>
                <w:lang w:val="en-GB"/>
              </w:rPr>
              <w:t>comments.</w:t>
            </w:r>
          </w:p>
          <w:p w14:paraId="4DBE322A" w14:textId="36FA337B" w:rsidR="00352F8C" w:rsidRPr="00162EF9" w:rsidRDefault="00255E91" w:rsidP="00672EFB">
            <w:pPr>
              <w:tabs>
                <w:tab w:val="left" w:pos="4508"/>
              </w:tabs>
              <w:spacing w:after="0" w:line="240"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The Market Consultation</w:t>
            </w:r>
            <w:r w:rsidR="00832DD8" w:rsidRPr="00162EF9">
              <w:rPr>
                <w:rFonts w:ascii="Times New Roman" w:eastAsia="Times New Roman" w:hAnsi="Times New Roman" w:cs="Times New Roman"/>
                <w:lang w:val="en-GB"/>
              </w:rPr>
              <w:t xml:space="preserve"> </w:t>
            </w:r>
            <w:r w:rsidR="00352F8C" w:rsidRPr="00162EF9">
              <w:rPr>
                <w:rFonts w:ascii="Times New Roman" w:eastAsia="Times New Roman" w:hAnsi="Times New Roman" w:cs="Times New Roman"/>
                <w:lang w:val="en-GB"/>
              </w:rPr>
              <w:t xml:space="preserve">does not constitute a Procurement </w:t>
            </w:r>
            <w:r>
              <w:rPr>
                <w:rFonts w:ascii="Times New Roman" w:eastAsia="Times New Roman" w:hAnsi="Times New Roman" w:cs="Times New Roman"/>
                <w:lang w:val="en-GB"/>
              </w:rPr>
              <w:t>a</w:t>
            </w:r>
            <w:r w:rsidR="00352F8C" w:rsidRPr="00162EF9">
              <w:rPr>
                <w:rFonts w:ascii="Times New Roman" w:eastAsia="Times New Roman" w:hAnsi="Times New Roman" w:cs="Times New Roman"/>
                <w:lang w:val="en-GB"/>
              </w:rPr>
              <w:t>nnouncement or a pre-announcement of a Procurement</w:t>
            </w:r>
            <w:r w:rsidR="00832DD8" w:rsidRPr="00162EF9">
              <w:rPr>
                <w:rFonts w:ascii="Times New Roman" w:eastAsia="Times New Roman" w:hAnsi="Times New Roman" w:cs="Times New Roman"/>
                <w:lang w:val="en-GB"/>
              </w:rPr>
              <w:t xml:space="preserve">. </w:t>
            </w:r>
            <w:r w:rsidR="00352F8C" w:rsidRPr="00162EF9">
              <w:rPr>
                <w:rFonts w:ascii="Times New Roman" w:eastAsia="Times New Roman" w:hAnsi="Times New Roman" w:cs="Times New Roman"/>
                <w:lang w:val="en-GB"/>
              </w:rPr>
              <w:t xml:space="preserve">The announcement of </w:t>
            </w:r>
            <w:r w:rsidR="00832DD8" w:rsidRPr="00162EF9">
              <w:rPr>
                <w:rFonts w:ascii="Times New Roman" w:eastAsia="Times New Roman" w:hAnsi="Times New Roman" w:cs="Times New Roman"/>
                <w:lang w:val="en-GB"/>
              </w:rPr>
              <w:t xml:space="preserve">this Market Consultation </w:t>
            </w:r>
            <w:r w:rsidR="00352F8C" w:rsidRPr="00162EF9">
              <w:rPr>
                <w:rFonts w:ascii="Times New Roman" w:eastAsia="Times New Roman" w:hAnsi="Times New Roman" w:cs="Times New Roman"/>
                <w:lang w:val="en-GB"/>
              </w:rPr>
              <w:t xml:space="preserve">does not invite </w:t>
            </w:r>
            <w:r w:rsidR="00832DD8" w:rsidRPr="00162EF9">
              <w:rPr>
                <w:rFonts w:ascii="Times New Roman" w:eastAsia="Times New Roman" w:hAnsi="Times New Roman" w:cs="Times New Roman"/>
                <w:lang w:val="en-GB"/>
              </w:rPr>
              <w:t xml:space="preserve">Participants </w:t>
            </w:r>
            <w:r w:rsidR="00352F8C" w:rsidRPr="00162EF9">
              <w:rPr>
                <w:rFonts w:ascii="Times New Roman" w:eastAsia="Times New Roman" w:hAnsi="Times New Roman" w:cs="Times New Roman"/>
                <w:lang w:val="en-GB"/>
              </w:rPr>
              <w:t>to compete for the Purchase Contract.</w:t>
            </w:r>
          </w:p>
          <w:p w14:paraId="149749A1" w14:textId="368BA095" w:rsidR="00924197" w:rsidRPr="00162EF9" w:rsidRDefault="00924197"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Participation in the Market Consultation is gratuitous and does not confer any preferential status for participation in the Procurement. No expenses shall be reimbursed to participants, no compensation shall be paid, and participation in the Market Consultation shall not affect or give the participant any priority/p</w:t>
            </w:r>
            <w:r w:rsidR="00255E91">
              <w:rPr>
                <w:rFonts w:ascii="Times New Roman" w:eastAsia="Times New Roman" w:hAnsi="Times New Roman" w:cs="Times New Roman"/>
                <w:lang w:val="en-GB"/>
              </w:rPr>
              <w:t>reference</w:t>
            </w:r>
            <w:r w:rsidRPr="00162EF9">
              <w:rPr>
                <w:rFonts w:ascii="Times New Roman" w:eastAsia="Times New Roman" w:hAnsi="Times New Roman" w:cs="Times New Roman"/>
                <w:lang w:val="en-GB"/>
              </w:rPr>
              <w:t xml:space="preserve"> in </w:t>
            </w:r>
            <w:r w:rsidR="00541F8C" w:rsidRPr="00162EF9">
              <w:rPr>
                <w:rFonts w:ascii="Times New Roman" w:eastAsia="Times New Roman" w:hAnsi="Times New Roman" w:cs="Times New Roman"/>
                <w:lang w:val="en-GB"/>
              </w:rPr>
              <w:t>the</w:t>
            </w:r>
            <w:r w:rsidRPr="00162EF9">
              <w:rPr>
                <w:rFonts w:ascii="Times New Roman" w:eastAsia="Times New Roman" w:hAnsi="Times New Roman" w:cs="Times New Roman"/>
                <w:lang w:val="en-GB"/>
              </w:rPr>
              <w:t xml:space="preserve"> </w:t>
            </w:r>
            <w:r w:rsidR="00541F8C" w:rsidRPr="00162EF9">
              <w:rPr>
                <w:rFonts w:ascii="Times New Roman" w:eastAsia="Times New Roman" w:hAnsi="Times New Roman" w:cs="Times New Roman"/>
                <w:lang w:val="en-GB"/>
              </w:rPr>
              <w:t xml:space="preserve">procurement </w:t>
            </w:r>
            <w:r w:rsidRPr="00162EF9">
              <w:rPr>
                <w:rFonts w:ascii="Times New Roman" w:eastAsia="Times New Roman" w:hAnsi="Times New Roman" w:cs="Times New Roman"/>
                <w:lang w:val="en-GB"/>
              </w:rPr>
              <w:t>to be announced in the future or the results thereof.</w:t>
            </w:r>
          </w:p>
          <w:p w14:paraId="0AF06D33" w14:textId="68EC7C5F" w:rsidR="00370F6F" w:rsidRPr="00162EF9" w:rsidRDefault="00B5018A"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In accordance with </w:t>
            </w:r>
            <w:r w:rsidR="00082EBB" w:rsidRPr="00162EF9">
              <w:rPr>
                <w:rFonts w:ascii="Times New Roman" w:eastAsia="Times New Roman" w:hAnsi="Times New Roman" w:cs="Times New Roman"/>
                <w:lang w:val="en-GB"/>
              </w:rPr>
              <w:t xml:space="preserve">Article </w:t>
            </w:r>
            <w:r w:rsidRPr="00162EF9">
              <w:rPr>
                <w:rFonts w:ascii="Times New Roman" w:eastAsia="Times New Roman" w:hAnsi="Times New Roman" w:cs="Times New Roman"/>
                <w:lang w:val="en-GB"/>
              </w:rPr>
              <w:t>27</w:t>
            </w:r>
            <w:r w:rsidR="00082EBB" w:rsidRPr="00162EF9">
              <w:rPr>
                <w:rFonts w:ascii="Times New Roman" w:eastAsia="Times New Roman" w:hAnsi="Times New Roman" w:cs="Times New Roman"/>
                <w:lang w:val="en-GB"/>
              </w:rPr>
              <w:t xml:space="preserve">(3) to (4) of </w:t>
            </w:r>
            <w:r w:rsidRPr="00162EF9">
              <w:rPr>
                <w:rFonts w:ascii="Times New Roman" w:eastAsia="Times New Roman" w:hAnsi="Times New Roman" w:cs="Times New Roman"/>
                <w:lang w:val="en-GB"/>
              </w:rPr>
              <w:t xml:space="preserve">the </w:t>
            </w:r>
            <w:r w:rsidR="00255E91">
              <w:rPr>
                <w:rFonts w:ascii="Times New Roman" w:eastAsia="Times New Roman" w:hAnsi="Times New Roman" w:cs="Times New Roman"/>
                <w:lang w:val="en-GB"/>
              </w:rPr>
              <w:t>Law on Public Procurement</w:t>
            </w:r>
            <w:r w:rsidRPr="00162EF9">
              <w:rPr>
                <w:rFonts w:ascii="Times New Roman" w:eastAsia="Times New Roman" w:hAnsi="Times New Roman" w:cs="Times New Roman"/>
                <w:lang w:val="en-GB"/>
              </w:rPr>
              <w:t xml:space="preserve">, </w:t>
            </w:r>
            <w:r w:rsidR="00924197" w:rsidRPr="00162EF9">
              <w:rPr>
                <w:rFonts w:ascii="Times New Roman" w:eastAsia="Times New Roman" w:hAnsi="Times New Roman" w:cs="Times New Roman"/>
                <w:lang w:val="en-GB"/>
              </w:rPr>
              <w:t xml:space="preserve">participants in the </w:t>
            </w:r>
            <w:r w:rsidR="00082EBB" w:rsidRPr="00162EF9">
              <w:rPr>
                <w:rFonts w:ascii="Times New Roman" w:eastAsia="Times New Roman" w:hAnsi="Times New Roman" w:cs="Times New Roman"/>
                <w:lang w:val="en-GB"/>
              </w:rPr>
              <w:t xml:space="preserve">Market </w:t>
            </w:r>
            <w:r w:rsidR="00924197" w:rsidRPr="00162EF9">
              <w:rPr>
                <w:rFonts w:ascii="Times New Roman" w:eastAsia="Times New Roman" w:hAnsi="Times New Roman" w:cs="Times New Roman"/>
                <w:lang w:val="en-GB"/>
              </w:rPr>
              <w:t xml:space="preserve">Consultation shall not lose their right to participate in the Procurement, without prejudice to the rights and competition of all participants in the Procurement. </w:t>
            </w:r>
          </w:p>
        </w:tc>
      </w:tr>
      <w:tr w:rsidR="00445281" w:rsidRPr="00162EF9"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 xml:space="preserve">Deadline for submission of </w:t>
            </w:r>
            <w:r w:rsidR="002F0377" w:rsidRPr="00162EF9">
              <w:rPr>
                <w:rFonts w:ascii="Times New Roman" w:eastAsia="Times New Roman" w:hAnsi="Times New Roman" w:cs="Times New Roman"/>
                <w:b/>
                <w:lang w:val="en-GB"/>
              </w:rPr>
              <w:t xml:space="preserve">questions, </w:t>
            </w:r>
            <w:r w:rsidRPr="00162EF9">
              <w:rPr>
                <w:rFonts w:ascii="Times New Roman" w:eastAsia="Times New Roman" w:hAnsi="Times New Roman" w:cs="Times New Roman"/>
                <w:b/>
                <w:lang w:val="en-GB"/>
              </w:rPr>
              <w:t xml:space="preserve">comments </w:t>
            </w:r>
            <w:r w:rsidR="002F0377" w:rsidRPr="00162EF9">
              <w:rPr>
                <w:rFonts w:ascii="Times New Roman" w:eastAsia="Times New Roman" w:hAnsi="Times New Roman" w:cs="Times New Roman"/>
                <w:b/>
                <w:lang w:val="en-GB"/>
              </w:rPr>
              <w:t xml:space="preserve">and/or </w:t>
            </w:r>
            <w:r w:rsidRPr="00162EF9">
              <w:rPr>
                <w:rFonts w:ascii="Times New Roman" w:eastAsia="Times New Roman" w:hAnsi="Times New Roman" w:cs="Times New Roman"/>
                <w:b/>
                <w:lang w:val="en-GB"/>
              </w:rPr>
              <w:t>proposals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162EF9" w:rsidRDefault="001A1531"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hAnsi="Times New Roman" w:cs="Times New Roman"/>
                <w:lang w:val="en-GB"/>
              </w:rPr>
              <w:t xml:space="preserve">No later than the </w:t>
            </w:r>
            <w:r w:rsidRPr="00162EF9">
              <w:rPr>
                <w:rFonts w:ascii="Times New Roman" w:eastAsia="Times New Roman" w:hAnsi="Times New Roman" w:cs="Times New Roman"/>
                <w:lang w:val="en-GB"/>
              </w:rPr>
              <w:t>deadline indicated in the CVP IS</w:t>
            </w:r>
            <w:r w:rsidR="001D48F3" w:rsidRPr="00162EF9">
              <w:rPr>
                <w:rFonts w:ascii="Times New Roman" w:eastAsia="Times New Roman" w:hAnsi="Times New Roman" w:cs="Times New Roman"/>
                <w:lang w:val="en-GB"/>
              </w:rPr>
              <w:t>.</w:t>
            </w:r>
          </w:p>
        </w:tc>
      </w:tr>
      <w:tr w:rsidR="00445281" w:rsidRPr="00162EF9"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 xml:space="preserve">Procedure for submitting </w:t>
            </w:r>
            <w:r w:rsidR="00B11CF2" w:rsidRPr="00162EF9">
              <w:rPr>
                <w:rFonts w:ascii="Times New Roman" w:eastAsia="Times New Roman" w:hAnsi="Times New Roman" w:cs="Times New Roman"/>
                <w:b/>
                <w:lang w:val="en-GB"/>
              </w:rPr>
              <w:t xml:space="preserve">questions, </w:t>
            </w:r>
            <w:r w:rsidRPr="00162EF9">
              <w:rPr>
                <w:rFonts w:ascii="Times New Roman" w:eastAsia="Times New Roman" w:hAnsi="Times New Roman" w:cs="Times New Roman"/>
                <w:b/>
                <w:lang w:val="en-GB"/>
              </w:rPr>
              <w:t xml:space="preserve">comments </w:t>
            </w:r>
            <w:r w:rsidR="00B95C51" w:rsidRPr="00162EF9">
              <w:rPr>
                <w:rFonts w:ascii="Times New Roman" w:eastAsia="Times New Roman" w:hAnsi="Times New Roman" w:cs="Times New Roman"/>
                <w:b/>
                <w:lang w:val="en-GB"/>
              </w:rPr>
              <w:t xml:space="preserve">and/or </w:t>
            </w:r>
            <w:r w:rsidRPr="00162EF9">
              <w:rPr>
                <w:rFonts w:ascii="Times New Roman" w:eastAsia="Times New Roman" w:hAnsi="Times New Roman" w:cs="Times New Roman"/>
                <w:b/>
                <w:lang w:val="en-GB"/>
              </w:rPr>
              <w:t>proposals</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162EF9" w:rsidRDefault="00E43076"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Questions, comments and/or proposals must be submitted: by means of the CVP IS. </w:t>
            </w:r>
          </w:p>
          <w:p w14:paraId="268E9977" w14:textId="3695D993"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Advice, proposed technological solutions and other information received from participants in the course of </w:t>
            </w:r>
            <w:r w:rsidR="00541F8C" w:rsidRPr="00162EF9">
              <w:rPr>
                <w:rFonts w:ascii="Times New Roman" w:eastAsia="Times New Roman" w:hAnsi="Times New Roman" w:cs="Times New Roman"/>
                <w:lang w:val="en-GB"/>
              </w:rPr>
              <w:t xml:space="preserve">the </w:t>
            </w:r>
            <w:r w:rsidR="00255E91">
              <w:rPr>
                <w:rFonts w:ascii="Times New Roman" w:eastAsia="Times New Roman" w:hAnsi="Times New Roman" w:cs="Times New Roman"/>
                <w:lang w:val="en-GB"/>
              </w:rPr>
              <w:t>M</w:t>
            </w:r>
            <w:r w:rsidR="00541F8C" w:rsidRPr="00162EF9">
              <w:rPr>
                <w:rFonts w:ascii="Times New Roman" w:eastAsia="Times New Roman" w:hAnsi="Times New Roman" w:cs="Times New Roman"/>
                <w:lang w:val="en-GB"/>
              </w:rPr>
              <w:t xml:space="preserve">arket </w:t>
            </w:r>
            <w:r w:rsidR="00255E91">
              <w:rPr>
                <w:rFonts w:ascii="Times New Roman" w:eastAsia="Times New Roman" w:hAnsi="Times New Roman" w:cs="Times New Roman"/>
                <w:lang w:val="en-GB"/>
              </w:rPr>
              <w:t>C</w:t>
            </w:r>
            <w:r w:rsidR="00541F8C" w:rsidRPr="00162EF9">
              <w:rPr>
                <w:rFonts w:ascii="Times New Roman" w:eastAsia="Times New Roman" w:hAnsi="Times New Roman" w:cs="Times New Roman"/>
                <w:lang w:val="en-GB"/>
              </w:rPr>
              <w:t xml:space="preserve">onsultation may only </w:t>
            </w:r>
            <w:r w:rsidRPr="00162EF9">
              <w:rPr>
                <w:rFonts w:ascii="Times New Roman" w:eastAsia="Times New Roman" w:hAnsi="Times New Roman" w:cs="Times New Roman"/>
                <w:lang w:val="en-GB"/>
              </w:rPr>
              <w:t xml:space="preserve">be published on a de-personalised basis. </w:t>
            </w:r>
          </w:p>
          <w:p w14:paraId="47A230E3" w14:textId="515B0828"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A Participant shall have the right to indicate in advance, when submitting information, which part of the information submitted by </w:t>
            </w:r>
            <w:r w:rsidR="00255E91">
              <w:rPr>
                <w:rFonts w:ascii="Times New Roman" w:eastAsia="Times New Roman" w:hAnsi="Times New Roman" w:cs="Times New Roman"/>
                <w:lang w:val="en-GB"/>
              </w:rPr>
              <w:t>them</w:t>
            </w:r>
            <w:r w:rsidRPr="00162EF9">
              <w:rPr>
                <w:rFonts w:ascii="Times New Roman" w:eastAsia="Times New Roman" w:hAnsi="Times New Roman" w:cs="Times New Roman"/>
                <w:lang w:val="en-GB"/>
              </w:rPr>
              <w:t xml:space="preserve"> is confidential. If the tenderer does not indicate the part of the </w:t>
            </w:r>
            <w:r w:rsidRPr="00162EF9">
              <w:rPr>
                <w:rFonts w:ascii="Times New Roman" w:eastAsia="Times New Roman" w:hAnsi="Times New Roman" w:cs="Times New Roman"/>
                <w:lang w:val="en-GB"/>
              </w:rPr>
              <w:lastRenderedPageBreak/>
              <w:t xml:space="preserve">information to be treated as confidential, the Contracting Authority reserves the right to make public all the information received, with the exception of personal data. </w:t>
            </w:r>
          </w:p>
          <w:p w14:paraId="343A5952" w14:textId="0C630A02"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Questions/answers may not be considered as confidential information if the submission does not contain a specific technological solution or disclose information of commercial value to the tenderer (</w:t>
            </w:r>
            <w:r w:rsidR="00255E91">
              <w:rPr>
                <w:rFonts w:ascii="Times New Roman" w:eastAsia="Times New Roman" w:hAnsi="Times New Roman" w:cs="Times New Roman"/>
                <w:lang w:val="en-GB"/>
              </w:rPr>
              <w:t>“</w:t>
            </w:r>
            <w:r w:rsidRPr="00162EF9">
              <w:rPr>
                <w:rFonts w:ascii="Times New Roman" w:eastAsia="Times New Roman" w:hAnsi="Times New Roman" w:cs="Times New Roman"/>
                <w:lang w:val="en-GB"/>
              </w:rPr>
              <w:t>know- how</w:t>
            </w:r>
            <w:r w:rsidR="00255E91">
              <w:rPr>
                <w:rFonts w:ascii="Times New Roman" w:eastAsia="Times New Roman" w:hAnsi="Times New Roman" w:cs="Times New Roman"/>
                <w:lang w:val="en-GB"/>
              </w:rPr>
              <w:t>”</w:t>
            </w:r>
            <w:r w:rsidRPr="00162EF9">
              <w:rPr>
                <w:rFonts w:ascii="Times New Roman" w:eastAsia="Times New Roman" w:hAnsi="Times New Roman" w:cs="Times New Roman"/>
                <w:lang w:val="en-GB"/>
              </w:rPr>
              <w:t xml:space="preserve">). The Participant shall inform </w:t>
            </w:r>
            <w:r w:rsidR="00255E91">
              <w:rPr>
                <w:rFonts w:ascii="Times New Roman" w:eastAsia="Times New Roman" w:hAnsi="Times New Roman" w:cs="Times New Roman"/>
                <w:lang w:val="en-GB"/>
              </w:rPr>
              <w:t>thereof</w:t>
            </w:r>
            <w:r w:rsidRPr="00162EF9">
              <w:rPr>
                <w:rFonts w:ascii="Times New Roman" w:eastAsia="Times New Roman" w:hAnsi="Times New Roman" w:cs="Times New Roman"/>
                <w:lang w:val="en-GB"/>
              </w:rPr>
              <w:t xml:space="preserve"> when </w:t>
            </w:r>
            <w:r w:rsidR="00541F8C" w:rsidRPr="00162EF9">
              <w:rPr>
                <w:rFonts w:ascii="Times New Roman" w:eastAsia="Times New Roman" w:hAnsi="Times New Roman" w:cs="Times New Roman"/>
                <w:lang w:val="en-GB"/>
              </w:rPr>
              <w:t xml:space="preserve">submitting </w:t>
            </w:r>
            <w:r w:rsidRPr="00162EF9">
              <w:rPr>
                <w:rFonts w:ascii="Times New Roman" w:eastAsia="Times New Roman" w:hAnsi="Times New Roman" w:cs="Times New Roman"/>
                <w:lang w:val="en-GB"/>
              </w:rPr>
              <w:t>such information.</w:t>
            </w:r>
          </w:p>
          <w:p w14:paraId="3D8164FF" w14:textId="204C345B"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The Contracting Authority </w:t>
            </w:r>
            <w:r w:rsidR="00541F8C" w:rsidRPr="00162EF9">
              <w:rPr>
                <w:rFonts w:ascii="Times New Roman" w:eastAsia="Times New Roman" w:hAnsi="Times New Roman" w:cs="Times New Roman"/>
                <w:lang w:val="en-GB"/>
              </w:rPr>
              <w:t xml:space="preserve">may </w:t>
            </w:r>
            <w:r w:rsidRPr="00162EF9">
              <w:rPr>
                <w:rFonts w:ascii="Times New Roman" w:eastAsia="Times New Roman" w:hAnsi="Times New Roman" w:cs="Times New Roman"/>
                <w:lang w:val="en-GB"/>
              </w:rPr>
              <w:t xml:space="preserve">publish the summary conclusions of the Market Consultation after the Market </w:t>
            </w:r>
            <w:r w:rsidR="00541F8C" w:rsidRPr="00162EF9">
              <w:rPr>
                <w:rFonts w:ascii="Times New Roman" w:eastAsia="Times New Roman" w:hAnsi="Times New Roman" w:cs="Times New Roman"/>
                <w:lang w:val="en-GB"/>
              </w:rPr>
              <w:t xml:space="preserve">Consultation </w:t>
            </w:r>
            <w:r w:rsidRPr="00162EF9">
              <w:rPr>
                <w:rFonts w:ascii="Times New Roman" w:eastAsia="Times New Roman" w:hAnsi="Times New Roman" w:cs="Times New Roman"/>
                <w:lang w:val="en-GB"/>
              </w:rPr>
              <w:t>procedure</w:t>
            </w:r>
            <w:r w:rsidR="00255E91">
              <w:rPr>
                <w:rFonts w:ascii="Times New Roman" w:eastAsia="Times New Roman" w:hAnsi="Times New Roman" w:cs="Times New Roman"/>
                <w:lang w:val="en-GB"/>
              </w:rPr>
              <w:t xml:space="preserve"> is complete</w:t>
            </w:r>
            <w:r w:rsidRPr="00162EF9">
              <w:rPr>
                <w:rFonts w:ascii="Times New Roman" w:eastAsia="Times New Roman" w:hAnsi="Times New Roman" w:cs="Times New Roman"/>
                <w:lang w:val="en-GB"/>
              </w:rPr>
              <w:t>. The Participant shall not have the right to prohibit or otherwise restrict the Contracting Authority</w:t>
            </w:r>
            <w:r w:rsidR="00255E91">
              <w:rPr>
                <w:rFonts w:ascii="Times New Roman" w:eastAsia="Times New Roman" w:hAnsi="Times New Roman" w:cs="Times New Roman"/>
                <w:lang w:val="en-GB"/>
              </w:rPr>
              <w:t>’</w:t>
            </w:r>
            <w:r w:rsidRPr="00162EF9">
              <w:rPr>
                <w:rFonts w:ascii="Times New Roman" w:eastAsia="Times New Roman" w:hAnsi="Times New Roman" w:cs="Times New Roman"/>
                <w:lang w:val="en-GB"/>
              </w:rPr>
              <w:t xml:space="preserve">s right to publish the conclusions or the content of the information published. The conclusions will contain the depersonalised information received </w:t>
            </w:r>
            <w:r w:rsidR="00541F8C" w:rsidRPr="00162EF9">
              <w:rPr>
                <w:rFonts w:ascii="Times New Roman" w:eastAsia="Times New Roman" w:hAnsi="Times New Roman" w:cs="Times New Roman"/>
                <w:lang w:val="en-GB"/>
              </w:rPr>
              <w:t xml:space="preserve">from the Participants </w:t>
            </w:r>
            <w:r w:rsidRPr="00162EF9">
              <w:rPr>
                <w:rFonts w:ascii="Times New Roman" w:eastAsia="Times New Roman" w:hAnsi="Times New Roman" w:cs="Times New Roman"/>
                <w:lang w:val="en-GB"/>
              </w:rPr>
              <w:t xml:space="preserve">during the </w:t>
            </w:r>
            <w:r w:rsidR="00541F8C" w:rsidRPr="00162EF9">
              <w:rPr>
                <w:rFonts w:ascii="Times New Roman" w:eastAsia="Times New Roman" w:hAnsi="Times New Roman" w:cs="Times New Roman"/>
                <w:lang w:val="en-GB"/>
              </w:rPr>
              <w:t xml:space="preserve">Market Consultation </w:t>
            </w:r>
            <w:r w:rsidRPr="00162EF9">
              <w:rPr>
                <w:rFonts w:ascii="Times New Roman" w:eastAsia="Times New Roman" w:hAnsi="Times New Roman" w:cs="Times New Roman"/>
                <w:lang w:val="en-GB"/>
              </w:rPr>
              <w:t>and summarised in the conclusions.</w:t>
            </w:r>
          </w:p>
          <w:p w14:paraId="280C6C0C" w14:textId="119D62B4" w:rsidR="00690F33"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The information obtained during the </w:t>
            </w:r>
            <w:r w:rsidR="00255E91">
              <w:rPr>
                <w:rFonts w:ascii="Times New Roman" w:eastAsia="Times New Roman" w:hAnsi="Times New Roman" w:cs="Times New Roman"/>
                <w:lang w:val="en-GB"/>
              </w:rPr>
              <w:t>M</w:t>
            </w:r>
            <w:r w:rsidRPr="00162EF9">
              <w:rPr>
                <w:rFonts w:ascii="Times New Roman" w:eastAsia="Times New Roman" w:hAnsi="Times New Roman" w:cs="Times New Roman"/>
                <w:lang w:val="en-GB"/>
              </w:rPr>
              <w:t xml:space="preserve">arket </w:t>
            </w:r>
            <w:r w:rsidR="00255E91">
              <w:rPr>
                <w:rFonts w:ascii="Times New Roman" w:eastAsia="Times New Roman" w:hAnsi="Times New Roman" w:cs="Times New Roman"/>
                <w:lang w:val="en-GB"/>
              </w:rPr>
              <w:t>C</w:t>
            </w:r>
            <w:r w:rsidR="00541F8C" w:rsidRPr="00162EF9">
              <w:rPr>
                <w:rFonts w:ascii="Times New Roman" w:eastAsia="Times New Roman" w:hAnsi="Times New Roman" w:cs="Times New Roman"/>
                <w:lang w:val="en-GB"/>
              </w:rPr>
              <w:t xml:space="preserve">onsultation </w:t>
            </w:r>
            <w:r w:rsidRPr="00162EF9">
              <w:rPr>
                <w:rFonts w:ascii="Times New Roman" w:eastAsia="Times New Roman" w:hAnsi="Times New Roman" w:cs="Times New Roman"/>
                <w:lang w:val="en-GB"/>
              </w:rPr>
              <w:t xml:space="preserve">will be used </w:t>
            </w:r>
            <w:r w:rsidR="00255E91">
              <w:rPr>
                <w:rFonts w:ascii="Times New Roman" w:eastAsia="Times New Roman" w:hAnsi="Times New Roman" w:cs="Times New Roman"/>
                <w:lang w:val="en-GB"/>
              </w:rPr>
              <w:t>in</w:t>
            </w:r>
            <w:r w:rsidRPr="00162EF9">
              <w:rPr>
                <w:rFonts w:ascii="Times New Roman" w:eastAsia="Times New Roman" w:hAnsi="Times New Roman" w:cs="Times New Roman"/>
                <w:lang w:val="en-GB"/>
              </w:rPr>
              <w:t xml:space="preserve"> the formulation of the Procurement Documents and the </w:t>
            </w:r>
            <w:r w:rsidR="00255E91">
              <w:rPr>
                <w:rFonts w:ascii="Times New Roman" w:eastAsia="Times New Roman" w:hAnsi="Times New Roman" w:cs="Times New Roman"/>
                <w:lang w:val="en-GB"/>
              </w:rPr>
              <w:t>Procurement</w:t>
            </w:r>
            <w:r w:rsidRPr="00162EF9">
              <w:rPr>
                <w:rFonts w:ascii="Times New Roman" w:eastAsia="Times New Roman" w:hAnsi="Times New Roman" w:cs="Times New Roman"/>
                <w:lang w:val="en-GB"/>
              </w:rPr>
              <w:t xml:space="preserve"> </w:t>
            </w:r>
            <w:r w:rsidR="00255E91">
              <w:rPr>
                <w:rFonts w:ascii="Times New Roman" w:eastAsia="Times New Roman" w:hAnsi="Times New Roman" w:cs="Times New Roman"/>
                <w:lang w:val="en-GB"/>
              </w:rPr>
              <w:t xml:space="preserve">Technical </w:t>
            </w:r>
            <w:r w:rsidRPr="00162EF9">
              <w:rPr>
                <w:rFonts w:ascii="Times New Roman" w:eastAsia="Times New Roman" w:hAnsi="Times New Roman" w:cs="Times New Roman"/>
                <w:lang w:val="en-GB"/>
              </w:rPr>
              <w:t xml:space="preserve">Specifications. </w:t>
            </w:r>
            <w:r w:rsidR="00541F8C" w:rsidRPr="00162EF9">
              <w:rPr>
                <w:rFonts w:ascii="Times New Roman" w:eastAsia="Times New Roman" w:hAnsi="Times New Roman" w:cs="Times New Roman"/>
                <w:lang w:val="en-GB"/>
              </w:rPr>
              <w:t xml:space="preserve">All </w:t>
            </w:r>
            <w:r w:rsidRPr="00162EF9">
              <w:rPr>
                <w:rFonts w:ascii="Times New Roman" w:eastAsia="Times New Roman" w:hAnsi="Times New Roman" w:cs="Times New Roman"/>
                <w:lang w:val="en-GB"/>
              </w:rPr>
              <w:t xml:space="preserve">information provided during the </w:t>
            </w:r>
            <w:r w:rsidR="00541F8C" w:rsidRPr="00162EF9">
              <w:rPr>
                <w:rFonts w:ascii="Times New Roman" w:eastAsia="Times New Roman" w:hAnsi="Times New Roman" w:cs="Times New Roman"/>
                <w:lang w:val="en-GB"/>
              </w:rPr>
              <w:t xml:space="preserve">consultation </w:t>
            </w:r>
            <w:r w:rsidRPr="00162EF9">
              <w:rPr>
                <w:rFonts w:ascii="Times New Roman" w:eastAsia="Times New Roman" w:hAnsi="Times New Roman" w:cs="Times New Roman"/>
                <w:lang w:val="en-GB"/>
              </w:rPr>
              <w:t>shall be communicated by</w:t>
            </w:r>
            <w:r w:rsidR="00541F8C" w:rsidRPr="00162EF9">
              <w:rPr>
                <w:rFonts w:ascii="Times New Roman" w:eastAsia="Times New Roman" w:hAnsi="Times New Roman" w:cs="Times New Roman"/>
                <w:lang w:val="en-GB"/>
              </w:rPr>
              <w:t xml:space="preserve"> the market participant </w:t>
            </w:r>
            <w:r w:rsidRPr="00162EF9">
              <w:rPr>
                <w:rFonts w:ascii="Times New Roman" w:eastAsia="Times New Roman" w:hAnsi="Times New Roman" w:cs="Times New Roman"/>
                <w:lang w:val="en-GB"/>
              </w:rPr>
              <w:t xml:space="preserve">to the Contracting Authority free of charge, without any right to make any claim as to the manner/content of its use or future rights in respect of such information. </w:t>
            </w:r>
          </w:p>
        </w:tc>
      </w:tr>
      <w:tr w:rsidR="00352F8C" w:rsidRPr="00162EF9"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lastRenderedPageBreak/>
              <w:t xml:space="preserve">Procedure for dealing with </w:t>
            </w:r>
            <w:r w:rsidR="00B11CF2" w:rsidRPr="00162EF9">
              <w:rPr>
                <w:rFonts w:ascii="Times New Roman" w:eastAsia="Times New Roman" w:hAnsi="Times New Roman" w:cs="Times New Roman"/>
                <w:b/>
                <w:lang w:val="en-GB"/>
              </w:rPr>
              <w:t xml:space="preserve">questions, </w:t>
            </w:r>
            <w:r w:rsidRPr="00162EF9">
              <w:rPr>
                <w:rFonts w:ascii="Times New Roman" w:eastAsia="Times New Roman" w:hAnsi="Times New Roman" w:cs="Times New Roman"/>
                <w:b/>
                <w:lang w:val="en-GB"/>
              </w:rPr>
              <w:t xml:space="preserve">comments </w:t>
            </w:r>
            <w:r w:rsidR="002F0377" w:rsidRPr="00162EF9">
              <w:rPr>
                <w:rFonts w:ascii="Times New Roman" w:eastAsia="Times New Roman" w:hAnsi="Times New Roman" w:cs="Times New Roman"/>
                <w:b/>
                <w:lang w:val="en-GB"/>
              </w:rPr>
              <w:t xml:space="preserve">and/or </w:t>
            </w:r>
            <w:r w:rsidRPr="00162EF9">
              <w:rPr>
                <w:rFonts w:ascii="Times New Roman" w:eastAsia="Times New Roman" w:hAnsi="Times New Roman" w:cs="Times New Roman"/>
                <w:b/>
                <w:lang w:val="en-GB"/>
              </w:rPr>
              <w:t>suggestions submitted</w:t>
            </w:r>
          </w:p>
        </w:tc>
        <w:tc>
          <w:tcPr>
            <w:tcW w:w="6521" w:type="dxa"/>
            <w:tcBorders>
              <w:top w:val="single" w:sz="4" w:space="0" w:color="000000"/>
              <w:left w:val="single" w:sz="4" w:space="0" w:color="000000"/>
              <w:bottom w:val="single" w:sz="4" w:space="0" w:color="000000"/>
              <w:right w:val="single" w:sz="4" w:space="0" w:color="000000"/>
            </w:tcBorders>
          </w:tcPr>
          <w:p w14:paraId="2294269D" w14:textId="58ADDF4E" w:rsidR="00846321" w:rsidRPr="00162EF9" w:rsidRDefault="00E62A54" w:rsidP="00672EFB">
            <w:pPr>
              <w:spacing w:after="0" w:line="240" w:lineRule="auto"/>
              <w:ind w:right="64"/>
              <w:jc w:val="both"/>
              <w:rPr>
                <w:rFonts w:ascii="Times New Roman" w:hAnsi="Times New Roman" w:cs="Times New Roman"/>
                <w:lang w:val="en-GB"/>
              </w:rPr>
            </w:pPr>
            <w:r w:rsidRPr="00162EF9">
              <w:rPr>
                <w:rFonts w:ascii="Times New Roman" w:eastAsia="Trebuchet MS" w:hAnsi="Times New Roman" w:cs="Times New Roman"/>
                <w:lang w:val="en-GB"/>
              </w:rPr>
              <w:t xml:space="preserve">The Contracting Authority </w:t>
            </w:r>
            <w:r w:rsidR="00846321" w:rsidRPr="00162EF9">
              <w:rPr>
                <w:rFonts w:ascii="Times New Roman" w:eastAsia="Trebuchet MS" w:hAnsi="Times New Roman" w:cs="Times New Roman"/>
                <w:lang w:val="en-GB"/>
              </w:rPr>
              <w:t xml:space="preserve">will, upon receipt </w:t>
            </w:r>
            <w:r w:rsidRPr="00162EF9">
              <w:rPr>
                <w:rFonts w:ascii="Times New Roman" w:eastAsia="Trebuchet MS" w:hAnsi="Times New Roman" w:cs="Times New Roman"/>
                <w:lang w:val="en-GB"/>
              </w:rPr>
              <w:t xml:space="preserve">of </w:t>
            </w:r>
            <w:r w:rsidR="00846321" w:rsidRPr="00162EF9">
              <w:rPr>
                <w:rFonts w:ascii="Times New Roman" w:eastAsia="Trebuchet MS" w:hAnsi="Times New Roman" w:cs="Times New Roman"/>
                <w:lang w:val="en-GB"/>
              </w:rPr>
              <w:t xml:space="preserve">comments and suggestions made in response to the published </w:t>
            </w:r>
            <w:r w:rsidR="00BB29DA" w:rsidRPr="00162EF9">
              <w:rPr>
                <w:rFonts w:ascii="Times New Roman" w:eastAsia="Trebuchet MS" w:hAnsi="Times New Roman" w:cs="Times New Roman"/>
                <w:lang w:val="en-GB"/>
              </w:rPr>
              <w:t>market consultation</w:t>
            </w:r>
            <w:r w:rsidR="00846321" w:rsidRPr="00162EF9">
              <w:rPr>
                <w:rFonts w:ascii="Times New Roman" w:eastAsia="Trebuchet MS" w:hAnsi="Times New Roman" w:cs="Times New Roman"/>
                <w:lang w:val="en-GB"/>
              </w:rPr>
              <w:t xml:space="preserve">, examine them and assess the relevance and appropriateness of the comments and suggestions made to the needs </w:t>
            </w:r>
            <w:r w:rsidR="00255E91" w:rsidRPr="00162EF9">
              <w:rPr>
                <w:rFonts w:ascii="Times New Roman" w:eastAsia="Trebuchet MS" w:hAnsi="Times New Roman" w:cs="Times New Roman"/>
                <w:lang w:val="en-GB"/>
              </w:rPr>
              <w:t>of the</w:t>
            </w:r>
            <w:r w:rsidRPr="00162EF9">
              <w:rPr>
                <w:rFonts w:ascii="Times New Roman" w:eastAsia="Trebuchet MS" w:hAnsi="Times New Roman" w:cs="Times New Roman"/>
                <w:lang w:val="en-GB"/>
              </w:rPr>
              <w:t xml:space="preserve"> Contracting Authority</w:t>
            </w:r>
            <w:r w:rsidR="00846321" w:rsidRPr="00162EF9">
              <w:rPr>
                <w:rFonts w:ascii="Times New Roman" w:eastAsia="Trebuchet MS" w:hAnsi="Times New Roman" w:cs="Times New Roman"/>
                <w:lang w:val="en-GB"/>
              </w:rPr>
              <w:t xml:space="preserve">.  </w:t>
            </w:r>
          </w:p>
          <w:p w14:paraId="289A2450" w14:textId="17586630" w:rsidR="00846321" w:rsidRPr="00162EF9" w:rsidRDefault="00846321" w:rsidP="00672EFB">
            <w:pPr>
              <w:spacing w:after="0" w:line="240" w:lineRule="auto"/>
              <w:ind w:right="64"/>
              <w:jc w:val="both"/>
              <w:rPr>
                <w:rFonts w:ascii="Times New Roman" w:hAnsi="Times New Roman" w:cs="Times New Roman"/>
                <w:lang w:val="en-GB"/>
              </w:rPr>
            </w:pPr>
            <w:r w:rsidRPr="00162EF9">
              <w:rPr>
                <w:rFonts w:ascii="Times New Roman" w:eastAsia="Trebuchet MS" w:hAnsi="Times New Roman" w:cs="Times New Roman"/>
                <w:lang w:val="en-GB"/>
              </w:rPr>
              <w:t xml:space="preserve">Information on the decision taken </w:t>
            </w:r>
            <w:r w:rsidR="00B066BC">
              <w:rPr>
                <w:rFonts w:ascii="Times New Roman" w:eastAsia="Trebuchet MS" w:hAnsi="Times New Roman" w:cs="Times New Roman"/>
                <w:lang w:val="en-GB"/>
              </w:rPr>
              <w:t>concerning</w:t>
            </w:r>
            <w:r w:rsidRPr="00162EF9">
              <w:rPr>
                <w:rFonts w:ascii="Times New Roman" w:eastAsia="Trebuchet MS" w:hAnsi="Times New Roman" w:cs="Times New Roman"/>
                <w:lang w:val="en-GB"/>
              </w:rPr>
              <w:t xml:space="preserve"> the comments and tenders submitted </w:t>
            </w:r>
            <w:r w:rsidR="00541F8C" w:rsidRPr="00162EF9">
              <w:rPr>
                <w:rFonts w:ascii="Times New Roman" w:eastAsia="Trebuchet MS" w:hAnsi="Times New Roman" w:cs="Times New Roman"/>
                <w:lang w:val="en-GB"/>
              </w:rPr>
              <w:t xml:space="preserve">may be </w:t>
            </w:r>
            <w:r w:rsidRPr="00162EF9">
              <w:rPr>
                <w:rFonts w:ascii="Times New Roman" w:eastAsia="Trebuchet MS" w:hAnsi="Times New Roman" w:cs="Times New Roman"/>
                <w:lang w:val="en-GB"/>
              </w:rPr>
              <w:t xml:space="preserve">published on the CVP IS </w:t>
            </w:r>
            <w:r w:rsidR="00541F8C" w:rsidRPr="00162EF9">
              <w:rPr>
                <w:rFonts w:ascii="Times New Roman" w:eastAsia="Trebuchet MS" w:hAnsi="Times New Roman" w:cs="Times New Roman"/>
                <w:lang w:val="en-GB"/>
              </w:rPr>
              <w:t>(by decision of the Contracting Authority)</w:t>
            </w:r>
            <w:r w:rsidRPr="00162EF9">
              <w:rPr>
                <w:rFonts w:ascii="Times New Roman" w:eastAsia="Trebuchet MS" w:hAnsi="Times New Roman" w:cs="Times New Roman"/>
                <w:lang w:val="en-GB"/>
              </w:rPr>
              <w:t xml:space="preserve">. </w:t>
            </w:r>
          </w:p>
          <w:p w14:paraId="27D6682B" w14:textId="325E13BE" w:rsidR="00352F8C" w:rsidRPr="00162EF9" w:rsidRDefault="00846321" w:rsidP="002340E2">
            <w:pPr>
              <w:spacing w:after="0" w:line="240" w:lineRule="auto"/>
              <w:ind w:right="64"/>
              <w:jc w:val="both"/>
              <w:rPr>
                <w:rFonts w:ascii="Times New Roman" w:hAnsi="Times New Roman" w:cs="Times New Roman"/>
                <w:lang w:val="en-GB"/>
              </w:rPr>
            </w:pPr>
            <w:r w:rsidRPr="00162EF9">
              <w:rPr>
                <w:rFonts w:ascii="Times New Roman" w:eastAsia="Trebuchet MS" w:hAnsi="Times New Roman" w:cs="Times New Roman"/>
                <w:lang w:val="en-GB"/>
              </w:rPr>
              <w:t xml:space="preserve">The publication of the decision taken </w:t>
            </w:r>
            <w:r w:rsidR="00B066BC">
              <w:rPr>
                <w:rFonts w:ascii="Times New Roman" w:eastAsia="Trebuchet MS" w:hAnsi="Times New Roman" w:cs="Times New Roman"/>
                <w:lang w:val="en-GB"/>
              </w:rPr>
              <w:t>concerning</w:t>
            </w:r>
            <w:r w:rsidRPr="00162EF9">
              <w:rPr>
                <w:rFonts w:ascii="Times New Roman" w:eastAsia="Trebuchet MS" w:hAnsi="Times New Roman" w:cs="Times New Roman"/>
                <w:lang w:val="en-GB"/>
              </w:rPr>
              <w:t xml:space="preserve"> the comments and tenders submitted will not identify the person who submitted the comments and tenders. </w:t>
            </w:r>
          </w:p>
        </w:tc>
      </w:tr>
    </w:tbl>
    <w:p w14:paraId="747A148B" w14:textId="77777777" w:rsidR="00352F8C" w:rsidRPr="00216CDE" w:rsidRDefault="00352F8C" w:rsidP="00672EFB">
      <w:pPr>
        <w:spacing w:after="0" w:line="240" w:lineRule="auto"/>
        <w:rPr>
          <w:rFonts w:ascii="Times New Roman" w:hAnsi="Times New Roman" w:cs="Times New Roman"/>
          <w:b/>
          <w:bCs/>
          <w:lang w:val="en-US"/>
        </w:rPr>
      </w:pPr>
    </w:p>
    <w:p w14:paraId="6DE48243" w14:textId="77777777" w:rsidR="00216CDE" w:rsidRPr="00216CDE" w:rsidRDefault="00216CDE" w:rsidP="00216CDE">
      <w:pPr>
        <w:spacing w:after="0" w:line="240" w:lineRule="auto"/>
        <w:rPr>
          <w:rFonts w:ascii="Times New Roman" w:hAnsi="Times New Roman" w:cs="Times New Roman"/>
          <w:lang w:val="en-US"/>
        </w:rPr>
      </w:pPr>
      <w:r w:rsidRPr="00216CDE">
        <w:rPr>
          <w:rFonts w:ascii="Times New Roman" w:hAnsi="Times New Roman" w:cs="Times New Roman"/>
          <w:lang w:val="en-US"/>
        </w:rPr>
        <w:t>Appendix No. 1 – Market consultation description;</w:t>
      </w:r>
    </w:p>
    <w:p w14:paraId="726629B7" w14:textId="77777777" w:rsidR="00216CDE" w:rsidRPr="00216CDE" w:rsidRDefault="00216CDE" w:rsidP="00216CDE">
      <w:pPr>
        <w:spacing w:after="0" w:line="240" w:lineRule="auto"/>
        <w:rPr>
          <w:rFonts w:ascii="Times New Roman" w:hAnsi="Times New Roman" w:cs="Times New Roman"/>
          <w:lang w:val="en-US"/>
        </w:rPr>
      </w:pPr>
      <w:r w:rsidRPr="00216CDE">
        <w:rPr>
          <w:rFonts w:ascii="Times New Roman" w:hAnsi="Times New Roman" w:cs="Times New Roman"/>
          <w:lang w:val="en-US"/>
        </w:rPr>
        <w:t>Appendix No. 2 – Technical specifications;</w:t>
      </w:r>
    </w:p>
    <w:p w14:paraId="545B488A" w14:textId="5EB86566" w:rsidR="00216CDE" w:rsidRPr="00216CDE" w:rsidRDefault="00216CDE" w:rsidP="00216CDE">
      <w:pPr>
        <w:spacing w:after="0" w:line="240" w:lineRule="auto"/>
        <w:rPr>
          <w:rFonts w:ascii="Times New Roman" w:hAnsi="Times New Roman" w:cs="Times New Roman"/>
          <w:lang w:val="en-US"/>
        </w:rPr>
      </w:pPr>
      <w:r w:rsidRPr="00216CDE">
        <w:rPr>
          <w:rFonts w:ascii="Times New Roman" w:hAnsi="Times New Roman" w:cs="Times New Roman"/>
          <w:lang w:val="en-US"/>
        </w:rPr>
        <w:t xml:space="preserve">Appendix No. 3 – </w:t>
      </w:r>
      <w:r w:rsidR="00E71F2C" w:rsidRPr="00216CDE">
        <w:rPr>
          <w:rFonts w:ascii="Times New Roman" w:hAnsi="Times New Roman" w:cs="Times New Roman"/>
          <w:lang w:val="en-US"/>
        </w:rPr>
        <w:t>Draft contract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2883CA23" w:rsidR="00EE1FDE" w:rsidRPr="008B0955" w:rsidRDefault="00E71F2C" w:rsidP="00672EFB">
      <w:pPr>
        <w:spacing w:after="0" w:line="240" w:lineRule="auto"/>
        <w:jc w:val="right"/>
        <w:rPr>
          <w:rFonts w:ascii="Times New Roman" w:hAnsi="Times New Roman" w:cs="Times New Roman"/>
          <w:lang w:val="en-GB"/>
        </w:rPr>
      </w:pPr>
      <w:r w:rsidRPr="00E71F2C">
        <w:rPr>
          <w:rFonts w:ascii="Times New Roman" w:hAnsi="Times New Roman" w:cs="Times New Roman"/>
          <w:lang w:val="en-GB"/>
        </w:rPr>
        <w:t>Appendix</w:t>
      </w:r>
      <w:r w:rsidR="00EE1FDE" w:rsidRPr="008B0955">
        <w:rPr>
          <w:rFonts w:ascii="Times New Roman" w:hAnsi="Times New Roman" w:cs="Times New Roman"/>
          <w:lang w:val="en-GB"/>
        </w:rPr>
        <w:t xml:space="preserve"> 1</w:t>
      </w:r>
    </w:p>
    <w:p w14:paraId="28898F61" w14:textId="77777777" w:rsidR="00846321" w:rsidRPr="008B0955" w:rsidRDefault="0076590C" w:rsidP="00672EFB">
      <w:pPr>
        <w:spacing w:after="0" w:line="240" w:lineRule="auto"/>
        <w:jc w:val="center"/>
        <w:rPr>
          <w:rFonts w:ascii="Times New Roman" w:hAnsi="Times New Roman" w:cs="Times New Roman"/>
          <w:b/>
          <w:lang w:val="en-GB"/>
        </w:rPr>
      </w:pPr>
      <w:r w:rsidRPr="008B0955">
        <w:rPr>
          <w:rFonts w:ascii="Times New Roman" w:hAnsi="Times New Roman" w:cs="Times New Roman"/>
          <w:b/>
          <w:lang w:val="en-GB"/>
        </w:rPr>
        <w:t>DESCRIPTION OF THE MARKET CONSULTATION</w:t>
      </w:r>
    </w:p>
    <w:p w14:paraId="404E3DA7" w14:textId="77777777" w:rsidR="002960EA" w:rsidRPr="008B0955" w:rsidRDefault="002960EA" w:rsidP="00672EFB">
      <w:pPr>
        <w:spacing w:after="0" w:line="240" w:lineRule="auto"/>
        <w:jc w:val="center"/>
        <w:rPr>
          <w:rFonts w:ascii="Times New Roman" w:hAnsi="Times New Roman" w:cs="Times New Roman"/>
          <w:b/>
          <w:lang w:val="en-GB"/>
        </w:rPr>
      </w:pPr>
    </w:p>
    <w:p w14:paraId="149FF91A" w14:textId="77777777" w:rsidR="00F90057" w:rsidRPr="008B0955" w:rsidRDefault="00F90057" w:rsidP="00672EFB">
      <w:pPr>
        <w:spacing w:after="0" w:line="240" w:lineRule="auto"/>
        <w:jc w:val="both"/>
        <w:rPr>
          <w:rFonts w:ascii="Times New Roman" w:hAnsi="Times New Roman" w:cs="Times New Roman"/>
          <w:lang w:val="en-GB"/>
        </w:rPr>
      </w:pPr>
    </w:p>
    <w:p w14:paraId="58240E38" w14:textId="17FF0780" w:rsidR="002960EA" w:rsidRPr="008B095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lang w:val="en-GB"/>
        </w:rPr>
      </w:pPr>
      <w:r w:rsidRPr="008B0955">
        <w:rPr>
          <w:rFonts w:ascii="Times New Roman" w:hAnsi="Times New Roman" w:cs="Times New Roman"/>
          <w:sz w:val="22"/>
          <w:szCs w:val="22"/>
          <w:lang w:val="en-GB"/>
        </w:rPr>
        <w:t xml:space="preserve">Purpose of the </w:t>
      </w:r>
      <w:r w:rsidR="008B0955" w:rsidRPr="008B0955">
        <w:rPr>
          <w:rFonts w:ascii="Times New Roman" w:hAnsi="Times New Roman" w:cs="Times New Roman"/>
          <w:sz w:val="22"/>
          <w:szCs w:val="22"/>
          <w:lang w:val="en-GB"/>
        </w:rPr>
        <w:t>M</w:t>
      </w:r>
      <w:r w:rsidRPr="008B0955">
        <w:rPr>
          <w:rFonts w:ascii="Times New Roman" w:hAnsi="Times New Roman" w:cs="Times New Roman"/>
          <w:sz w:val="22"/>
          <w:szCs w:val="22"/>
          <w:lang w:val="en-GB"/>
        </w:rPr>
        <w:t xml:space="preserve">arket </w:t>
      </w:r>
      <w:r w:rsidR="008B0955" w:rsidRPr="008B0955">
        <w:rPr>
          <w:rFonts w:ascii="Times New Roman" w:hAnsi="Times New Roman" w:cs="Times New Roman"/>
          <w:sz w:val="22"/>
          <w:szCs w:val="22"/>
          <w:lang w:val="en-GB"/>
        </w:rPr>
        <w:t>C</w:t>
      </w:r>
      <w:r w:rsidRPr="008B0955">
        <w:rPr>
          <w:rFonts w:ascii="Times New Roman" w:hAnsi="Times New Roman" w:cs="Times New Roman"/>
          <w:sz w:val="22"/>
          <w:szCs w:val="22"/>
          <w:lang w:val="en-GB"/>
        </w:rPr>
        <w:t>onsultation</w:t>
      </w:r>
    </w:p>
    <w:p w14:paraId="7A4267E3" w14:textId="1760F2C2" w:rsidR="00671832" w:rsidRPr="008B0955"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lang w:val="en-GB"/>
        </w:rPr>
      </w:pPr>
      <w:r w:rsidRPr="008B0955">
        <w:rPr>
          <w:rFonts w:ascii="Times New Roman" w:hAnsi="Times New Roman" w:cs="Times New Roman"/>
          <w:lang w:val="en-GB"/>
        </w:rPr>
        <w:t xml:space="preserve">This document is the basis for the </w:t>
      </w:r>
      <w:r w:rsidR="008B0955" w:rsidRPr="008B0955">
        <w:rPr>
          <w:rFonts w:ascii="Times New Roman" w:hAnsi="Times New Roman" w:cs="Times New Roman"/>
          <w:lang w:val="en-GB"/>
        </w:rPr>
        <w:t>M</w:t>
      </w:r>
      <w:r w:rsidR="00541F8C" w:rsidRPr="008B0955">
        <w:rPr>
          <w:rFonts w:ascii="Times New Roman" w:hAnsi="Times New Roman" w:cs="Times New Roman"/>
          <w:lang w:val="en-GB"/>
        </w:rPr>
        <w:t xml:space="preserve">arket </w:t>
      </w:r>
      <w:r w:rsidR="008B0955">
        <w:rPr>
          <w:rFonts w:ascii="Times New Roman" w:hAnsi="Times New Roman" w:cs="Times New Roman"/>
          <w:lang w:val="en-GB"/>
        </w:rPr>
        <w:t>C</w:t>
      </w:r>
      <w:r w:rsidRPr="008B0955">
        <w:rPr>
          <w:rFonts w:ascii="Times New Roman" w:hAnsi="Times New Roman" w:cs="Times New Roman"/>
          <w:lang w:val="en-GB"/>
        </w:rPr>
        <w:t xml:space="preserve">onsultation. </w:t>
      </w:r>
      <w:r w:rsidR="00671832" w:rsidRPr="008B0955">
        <w:rPr>
          <w:rFonts w:ascii="Times New Roman" w:eastAsia="Calibri" w:hAnsi="Times New Roman" w:cs="Times New Roman"/>
          <w:color w:val="222222"/>
          <w:lang w:val="en-GB"/>
        </w:rPr>
        <w:t>The purpose of the</w:t>
      </w:r>
      <w:r w:rsidR="006D2F2C" w:rsidRPr="008B0955">
        <w:rPr>
          <w:rFonts w:ascii="Times New Roman" w:eastAsia="Calibri" w:hAnsi="Times New Roman" w:cs="Times New Roman"/>
          <w:color w:val="222222"/>
          <w:lang w:val="en-GB"/>
        </w:rPr>
        <w:t xml:space="preserve"> </w:t>
      </w:r>
      <w:r w:rsidR="008B0955">
        <w:rPr>
          <w:rFonts w:ascii="Times New Roman" w:eastAsia="Calibri" w:hAnsi="Times New Roman" w:cs="Times New Roman"/>
          <w:color w:val="222222"/>
          <w:lang w:val="en-GB"/>
        </w:rPr>
        <w:t>M</w:t>
      </w:r>
      <w:r w:rsidR="006D2F2C" w:rsidRPr="008B0955">
        <w:rPr>
          <w:rFonts w:ascii="Times New Roman" w:eastAsia="Calibri" w:hAnsi="Times New Roman" w:cs="Times New Roman"/>
          <w:color w:val="222222"/>
          <w:lang w:val="en-GB"/>
        </w:rPr>
        <w:t xml:space="preserve">arket </w:t>
      </w:r>
      <w:r w:rsidR="008B0955">
        <w:rPr>
          <w:rFonts w:ascii="Times New Roman" w:eastAsia="Calibri" w:hAnsi="Times New Roman" w:cs="Times New Roman"/>
          <w:color w:val="222222"/>
          <w:lang w:val="en-GB"/>
        </w:rPr>
        <w:t>C</w:t>
      </w:r>
      <w:r w:rsidR="00671832" w:rsidRPr="008B0955">
        <w:rPr>
          <w:rFonts w:ascii="Times New Roman" w:eastAsia="Calibri" w:hAnsi="Times New Roman" w:cs="Times New Roman"/>
          <w:color w:val="222222"/>
          <w:lang w:val="en-GB"/>
        </w:rPr>
        <w:t xml:space="preserve">onsultation </w:t>
      </w:r>
      <w:r w:rsidR="00763F7A" w:rsidRPr="008B0955">
        <w:rPr>
          <w:rFonts w:ascii="Times New Roman" w:eastAsia="Calibri" w:hAnsi="Times New Roman" w:cs="Times New Roman"/>
          <w:color w:val="222222"/>
          <w:lang w:val="en-GB"/>
        </w:rPr>
        <w:t xml:space="preserve">is to </w:t>
      </w:r>
      <w:r w:rsidR="00671832" w:rsidRPr="008B0955">
        <w:rPr>
          <w:rFonts w:ascii="Times New Roman" w:eastAsia="Calibri" w:hAnsi="Times New Roman" w:cs="Times New Roman"/>
          <w:color w:val="222222"/>
          <w:lang w:val="en-GB"/>
        </w:rPr>
        <w:t xml:space="preserve">obtain </w:t>
      </w:r>
      <w:r w:rsidR="00495F36" w:rsidRPr="008B0955">
        <w:rPr>
          <w:rFonts w:ascii="Times New Roman" w:eastAsia="Calibri" w:hAnsi="Times New Roman" w:cs="Times New Roman"/>
          <w:color w:val="222222"/>
          <w:lang w:val="en-GB"/>
        </w:rPr>
        <w:t xml:space="preserve">as much information as possible about the </w:t>
      </w:r>
      <w:r w:rsidR="00D76229" w:rsidRPr="008B0955">
        <w:rPr>
          <w:rFonts w:ascii="Times New Roman" w:eastAsia="Calibri" w:hAnsi="Times New Roman" w:cs="Times New Roman"/>
          <w:color w:val="222222"/>
          <w:lang w:val="en-GB"/>
        </w:rPr>
        <w:t xml:space="preserve">goods, services or works </w:t>
      </w:r>
      <w:r w:rsidR="00DA201F" w:rsidRPr="008B0955">
        <w:rPr>
          <w:rFonts w:ascii="Times New Roman" w:eastAsia="Calibri" w:hAnsi="Times New Roman" w:cs="Times New Roman"/>
          <w:color w:val="222222"/>
          <w:lang w:val="en-GB"/>
        </w:rPr>
        <w:t xml:space="preserve">to </w:t>
      </w:r>
      <w:r w:rsidR="00D76229" w:rsidRPr="008B0955">
        <w:rPr>
          <w:rFonts w:ascii="Times New Roman" w:eastAsia="Calibri" w:hAnsi="Times New Roman" w:cs="Times New Roman"/>
          <w:color w:val="222222"/>
          <w:lang w:val="en-GB"/>
        </w:rPr>
        <w:t>be</w:t>
      </w:r>
      <w:r w:rsidR="00DA201F" w:rsidRPr="008B0955">
        <w:rPr>
          <w:rFonts w:ascii="Times New Roman" w:eastAsia="Calibri" w:hAnsi="Times New Roman" w:cs="Times New Roman"/>
          <w:color w:val="222222"/>
          <w:lang w:val="en-GB"/>
        </w:rPr>
        <w:t xml:space="preserve"> purchased.</w:t>
      </w:r>
    </w:p>
    <w:p w14:paraId="60985EBB" w14:textId="77777777" w:rsidR="002960EA" w:rsidRPr="008B0955" w:rsidRDefault="002960EA" w:rsidP="00672EFB">
      <w:pPr>
        <w:pStyle w:val="Sraopastraipa"/>
        <w:spacing w:after="0" w:line="240" w:lineRule="auto"/>
        <w:ind w:left="792"/>
        <w:contextualSpacing w:val="0"/>
        <w:jc w:val="both"/>
        <w:rPr>
          <w:rFonts w:ascii="Times New Roman" w:hAnsi="Times New Roman" w:cs="Times New Roman"/>
          <w:lang w:val="en-GB"/>
        </w:rPr>
      </w:pPr>
    </w:p>
    <w:p w14:paraId="50772218" w14:textId="660BC94D" w:rsidR="002960EA" w:rsidRPr="008B095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lang w:val="en-GB"/>
        </w:rPr>
      </w:pPr>
      <w:r w:rsidRPr="008B0955">
        <w:rPr>
          <w:rFonts w:ascii="Times New Roman" w:hAnsi="Times New Roman" w:cs="Times New Roman"/>
          <w:sz w:val="22"/>
          <w:szCs w:val="22"/>
          <w:lang w:val="en-GB"/>
        </w:rPr>
        <w:t xml:space="preserve">Target audience of the </w:t>
      </w:r>
      <w:r w:rsidR="008B0955">
        <w:rPr>
          <w:rFonts w:ascii="Times New Roman" w:hAnsi="Times New Roman" w:cs="Times New Roman"/>
          <w:sz w:val="22"/>
          <w:szCs w:val="22"/>
          <w:lang w:val="en-GB"/>
        </w:rPr>
        <w:t>M</w:t>
      </w:r>
      <w:r w:rsidRPr="008B0955">
        <w:rPr>
          <w:rFonts w:ascii="Times New Roman" w:hAnsi="Times New Roman" w:cs="Times New Roman"/>
          <w:sz w:val="22"/>
          <w:szCs w:val="22"/>
          <w:lang w:val="en-GB"/>
        </w:rPr>
        <w:t xml:space="preserve">arket </w:t>
      </w:r>
      <w:r w:rsidR="008B0955">
        <w:rPr>
          <w:rFonts w:ascii="Times New Roman" w:hAnsi="Times New Roman" w:cs="Times New Roman"/>
          <w:sz w:val="22"/>
          <w:szCs w:val="22"/>
          <w:lang w:val="en-GB"/>
        </w:rPr>
        <w:t>C</w:t>
      </w:r>
      <w:r w:rsidRPr="008B0955">
        <w:rPr>
          <w:rFonts w:ascii="Times New Roman" w:hAnsi="Times New Roman" w:cs="Times New Roman"/>
          <w:sz w:val="22"/>
          <w:szCs w:val="22"/>
          <w:lang w:val="en-GB"/>
        </w:rPr>
        <w:t>onsultation</w:t>
      </w:r>
    </w:p>
    <w:p w14:paraId="0563DDB8" w14:textId="7D047822" w:rsidR="00D31B03" w:rsidRPr="008B0955"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lang w:val="en-GB"/>
        </w:rPr>
      </w:pPr>
      <w:r w:rsidRPr="008B0955">
        <w:rPr>
          <w:rFonts w:ascii="Times New Roman" w:hAnsi="Times New Roman" w:cs="Times New Roman"/>
          <w:color w:val="000000" w:themeColor="text1"/>
          <w:lang w:val="en-GB"/>
        </w:rPr>
        <w:t xml:space="preserve">In order to ensure </w:t>
      </w:r>
      <w:r w:rsidR="008B0955">
        <w:rPr>
          <w:rFonts w:ascii="Times New Roman" w:hAnsi="Times New Roman" w:cs="Times New Roman"/>
          <w:color w:val="000000" w:themeColor="text1"/>
          <w:lang w:val="en-GB"/>
        </w:rPr>
        <w:t>equal competitive conditions</w:t>
      </w:r>
      <w:r w:rsidRPr="008B0955">
        <w:rPr>
          <w:rFonts w:ascii="Times New Roman" w:hAnsi="Times New Roman" w:cs="Times New Roman"/>
          <w:color w:val="000000" w:themeColor="text1"/>
          <w:lang w:val="en-GB"/>
        </w:rPr>
        <w:t xml:space="preserve"> and to secure sufficient involvement, </w:t>
      </w:r>
      <w:r w:rsidR="00672EFB" w:rsidRPr="008B0955">
        <w:rPr>
          <w:rFonts w:ascii="Times New Roman" w:hAnsi="Times New Roman" w:cs="Times New Roman"/>
          <w:color w:val="000000" w:themeColor="text1"/>
          <w:lang w:val="en-GB"/>
        </w:rPr>
        <w:t xml:space="preserve">AB </w:t>
      </w:r>
      <w:r w:rsidR="008B0955">
        <w:rPr>
          <w:rFonts w:ascii="Times New Roman" w:hAnsi="Times New Roman" w:cs="Times New Roman"/>
          <w:color w:val="000000" w:themeColor="text1"/>
          <w:lang w:val="en-GB"/>
        </w:rPr>
        <w:t>“</w:t>
      </w:r>
      <w:proofErr w:type="spellStart"/>
      <w:r w:rsidR="00672EFB" w:rsidRPr="008B0955">
        <w:rPr>
          <w:rFonts w:ascii="Times New Roman" w:hAnsi="Times New Roman" w:cs="Times New Roman"/>
          <w:color w:val="000000" w:themeColor="text1"/>
          <w:lang w:val="en-GB"/>
        </w:rPr>
        <w:t>Kelių</w:t>
      </w:r>
      <w:proofErr w:type="spellEnd"/>
      <w:r w:rsidR="00672EFB" w:rsidRPr="008B0955">
        <w:rPr>
          <w:rFonts w:ascii="Times New Roman" w:hAnsi="Times New Roman" w:cs="Times New Roman"/>
          <w:color w:val="000000" w:themeColor="text1"/>
          <w:lang w:val="en-GB"/>
        </w:rPr>
        <w:t xml:space="preserve"> </w:t>
      </w:r>
      <w:proofErr w:type="spellStart"/>
      <w:r w:rsidR="00672EFB" w:rsidRPr="008B0955">
        <w:rPr>
          <w:rFonts w:ascii="Times New Roman" w:hAnsi="Times New Roman" w:cs="Times New Roman"/>
          <w:color w:val="000000" w:themeColor="text1"/>
          <w:lang w:val="en-GB"/>
        </w:rPr>
        <w:t>priežiūra</w:t>
      </w:r>
      <w:proofErr w:type="spellEnd"/>
      <w:r w:rsidR="008B0955">
        <w:rPr>
          <w:rFonts w:ascii="Times New Roman" w:hAnsi="Times New Roman" w:cs="Times New Roman"/>
          <w:color w:val="000000" w:themeColor="text1"/>
          <w:lang w:val="en-GB"/>
        </w:rPr>
        <w:t>”</w:t>
      </w:r>
      <w:r w:rsidR="00672EFB" w:rsidRPr="008B0955">
        <w:rPr>
          <w:rFonts w:ascii="Times New Roman" w:hAnsi="Times New Roman" w:cs="Times New Roman"/>
          <w:color w:val="000000" w:themeColor="text1"/>
          <w:lang w:val="en-GB"/>
        </w:rPr>
        <w:t xml:space="preserve"> (hereinafter referred to as</w:t>
      </w:r>
      <w:r w:rsidR="008B0955">
        <w:rPr>
          <w:rFonts w:ascii="Times New Roman" w:hAnsi="Times New Roman" w:cs="Times New Roman"/>
          <w:color w:val="000000" w:themeColor="text1"/>
          <w:lang w:val="en-GB"/>
        </w:rPr>
        <w:t xml:space="preserve"> </w:t>
      </w:r>
      <w:r w:rsidR="00672EFB" w:rsidRPr="008B0955">
        <w:rPr>
          <w:rFonts w:ascii="Times New Roman" w:hAnsi="Times New Roman" w:cs="Times New Roman"/>
          <w:color w:val="000000" w:themeColor="text1"/>
          <w:lang w:val="en-GB"/>
        </w:rPr>
        <w:t xml:space="preserve">the </w:t>
      </w:r>
      <w:r w:rsidR="00A01734" w:rsidRPr="008B0955">
        <w:rPr>
          <w:rFonts w:ascii="Times New Roman" w:hAnsi="Times New Roman" w:cs="Times New Roman"/>
          <w:color w:val="000000" w:themeColor="text1"/>
          <w:lang w:val="en-GB"/>
        </w:rPr>
        <w:t>Contracting Authority</w:t>
      </w:r>
      <w:r w:rsidR="00672EFB" w:rsidRPr="008B0955">
        <w:rPr>
          <w:rFonts w:ascii="Times New Roman" w:hAnsi="Times New Roman" w:cs="Times New Roman"/>
          <w:color w:val="000000" w:themeColor="text1"/>
          <w:lang w:val="en-GB"/>
        </w:rPr>
        <w:t xml:space="preserve">) </w:t>
      </w:r>
      <w:r w:rsidRPr="008B0955">
        <w:rPr>
          <w:rFonts w:ascii="Times New Roman" w:hAnsi="Times New Roman" w:cs="Times New Roman"/>
          <w:color w:val="000000" w:themeColor="text1"/>
          <w:lang w:val="en-GB"/>
        </w:rPr>
        <w:t xml:space="preserve">invites all </w:t>
      </w:r>
      <w:r w:rsidR="00D76229" w:rsidRPr="008B0955">
        <w:rPr>
          <w:rFonts w:ascii="Times New Roman" w:hAnsi="Times New Roman" w:cs="Times New Roman"/>
          <w:color w:val="000000" w:themeColor="text1"/>
          <w:lang w:val="en-GB"/>
        </w:rPr>
        <w:t xml:space="preserve">market participants </w:t>
      </w:r>
      <w:r w:rsidRPr="008B0955">
        <w:rPr>
          <w:rFonts w:ascii="Times New Roman" w:hAnsi="Times New Roman" w:cs="Times New Roman"/>
          <w:color w:val="000000" w:themeColor="text1"/>
          <w:lang w:val="en-GB"/>
        </w:rPr>
        <w:t xml:space="preserve">who can provide information on the </w:t>
      </w:r>
      <w:r w:rsidR="00D76229" w:rsidRPr="008B0955">
        <w:rPr>
          <w:rFonts w:ascii="Times New Roman" w:hAnsi="Times New Roman" w:cs="Times New Roman"/>
          <w:color w:val="000000" w:themeColor="text1"/>
          <w:lang w:val="en-GB"/>
        </w:rPr>
        <w:t xml:space="preserve">goods, services or works referred to in the Technical Specification </w:t>
      </w:r>
      <w:r w:rsidRPr="008B0955">
        <w:rPr>
          <w:rFonts w:ascii="Times New Roman" w:hAnsi="Times New Roman" w:cs="Times New Roman"/>
          <w:color w:val="000000" w:themeColor="text1"/>
          <w:lang w:val="en-GB"/>
        </w:rPr>
        <w:t>to cooperate</w:t>
      </w:r>
      <w:r w:rsidR="00C97FD7" w:rsidRPr="008B0955">
        <w:rPr>
          <w:rFonts w:ascii="Times New Roman" w:eastAsia="Calibri" w:hAnsi="Times New Roman" w:cs="Times New Roman"/>
          <w:color w:val="222222"/>
          <w:lang w:val="en-GB"/>
        </w:rPr>
        <w:t>.</w:t>
      </w:r>
    </w:p>
    <w:p w14:paraId="633D9E01" w14:textId="721F027E" w:rsidR="00D31B03" w:rsidRPr="008B0955"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lang w:val="en-GB"/>
        </w:rPr>
      </w:pPr>
      <w:r w:rsidRPr="008B0955">
        <w:rPr>
          <w:rFonts w:ascii="Times New Roman" w:hAnsi="Times New Roman" w:cs="Times New Roman"/>
          <w:color w:val="000000" w:themeColor="text1"/>
          <w:lang w:val="en-GB"/>
        </w:rPr>
        <w:t xml:space="preserve">This </w:t>
      </w:r>
      <w:r w:rsidR="008B0955">
        <w:rPr>
          <w:rFonts w:ascii="Times New Roman" w:hAnsi="Times New Roman" w:cs="Times New Roman"/>
          <w:color w:val="000000" w:themeColor="text1"/>
          <w:lang w:val="en-GB"/>
        </w:rPr>
        <w:t>M</w:t>
      </w:r>
      <w:r w:rsidRPr="008B0955">
        <w:rPr>
          <w:rFonts w:ascii="Times New Roman" w:hAnsi="Times New Roman" w:cs="Times New Roman"/>
          <w:color w:val="000000" w:themeColor="text1"/>
          <w:lang w:val="en-GB"/>
        </w:rPr>
        <w:t xml:space="preserve">arket </w:t>
      </w:r>
      <w:r w:rsidR="008B0955">
        <w:rPr>
          <w:rFonts w:ascii="Times New Roman" w:hAnsi="Times New Roman" w:cs="Times New Roman"/>
          <w:color w:val="000000" w:themeColor="text1"/>
          <w:lang w:val="en-GB"/>
        </w:rPr>
        <w:t>C</w:t>
      </w:r>
      <w:r w:rsidRPr="008B0955">
        <w:rPr>
          <w:rFonts w:ascii="Times New Roman" w:hAnsi="Times New Roman" w:cs="Times New Roman"/>
          <w:color w:val="000000" w:themeColor="text1"/>
          <w:lang w:val="en-GB"/>
        </w:rPr>
        <w:t xml:space="preserve">onsultation is aimed at </w:t>
      </w:r>
      <w:r w:rsidR="008B0955">
        <w:rPr>
          <w:rFonts w:ascii="Times New Roman" w:hAnsi="Times New Roman" w:cs="Times New Roman"/>
          <w:color w:val="000000" w:themeColor="text1"/>
          <w:lang w:val="en-GB"/>
        </w:rPr>
        <w:t>companies</w:t>
      </w:r>
      <w:r w:rsidR="0073263B" w:rsidRPr="008B0955">
        <w:rPr>
          <w:rFonts w:ascii="Times New Roman" w:hAnsi="Times New Roman" w:cs="Times New Roman"/>
          <w:color w:val="000000" w:themeColor="text1"/>
          <w:lang w:val="en-GB"/>
        </w:rPr>
        <w:t xml:space="preserve"> </w:t>
      </w:r>
      <w:r w:rsidR="00672EFB" w:rsidRPr="008B0955">
        <w:rPr>
          <w:rFonts w:ascii="Times New Roman" w:hAnsi="Times New Roman" w:cs="Times New Roman"/>
          <w:color w:val="000000" w:themeColor="text1"/>
          <w:lang w:val="en-GB"/>
        </w:rPr>
        <w:t>capable of supplying</w:t>
      </w:r>
      <w:r w:rsidR="00D76229" w:rsidRPr="008B0955">
        <w:rPr>
          <w:rFonts w:ascii="Times New Roman" w:hAnsi="Times New Roman" w:cs="Times New Roman"/>
          <w:color w:val="000000" w:themeColor="text1"/>
          <w:lang w:val="en-GB"/>
        </w:rPr>
        <w:t>, providing or performing the goods, services or works referred to in the Technical Specification</w:t>
      </w:r>
      <w:r w:rsidRPr="008B0955">
        <w:rPr>
          <w:rFonts w:ascii="Times New Roman" w:hAnsi="Times New Roman" w:cs="Times New Roman"/>
          <w:color w:val="000000" w:themeColor="text1"/>
          <w:lang w:val="en-GB"/>
        </w:rPr>
        <w:t xml:space="preserve">. </w:t>
      </w:r>
    </w:p>
    <w:p w14:paraId="4DE3751D" w14:textId="77777777" w:rsidR="002960EA" w:rsidRPr="008B0955" w:rsidRDefault="002960EA" w:rsidP="00672EFB">
      <w:pPr>
        <w:spacing w:after="0" w:line="240" w:lineRule="auto"/>
        <w:jc w:val="both"/>
        <w:rPr>
          <w:rFonts w:ascii="Times New Roman" w:hAnsi="Times New Roman" w:cs="Times New Roman"/>
          <w:lang w:val="en-GB"/>
        </w:rPr>
      </w:pPr>
    </w:p>
    <w:p w14:paraId="2A10B0D4" w14:textId="3789C446" w:rsidR="002960EA" w:rsidRPr="008B095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lang w:val="en-GB"/>
        </w:rPr>
      </w:pPr>
      <w:r w:rsidRPr="008B0955">
        <w:rPr>
          <w:rFonts w:ascii="Times New Roman" w:hAnsi="Times New Roman" w:cs="Times New Roman"/>
          <w:sz w:val="22"/>
          <w:szCs w:val="22"/>
          <w:lang w:val="en-GB"/>
        </w:rPr>
        <w:t xml:space="preserve">Conduct of the </w:t>
      </w:r>
      <w:r w:rsidR="003D7741">
        <w:rPr>
          <w:rFonts w:ascii="Times New Roman" w:hAnsi="Times New Roman" w:cs="Times New Roman"/>
          <w:sz w:val="22"/>
          <w:szCs w:val="22"/>
          <w:lang w:val="en-GB"/>
        </w:rPr>
        <w:t>M</w:t>
      </w:r>
      <w:r w:rsidRPr="008B0955">
        <w:rPr>
          <w:rFonts w:ascii="Times New Roman" w:hAnsi="Times New Roman" w:cs="Times New Roman"/>
          <w:sz w:val="22"/>
          <w:szCs w:val="22"/>
          <w:lang w:val="en-GB"/>
        </w:rPr>
        <w:t xml:space="preserve">arket </w:t>
      </w:r>
      <w:r w:rsidR="003D7741">
        <w:rPr>
          <w:rFonts w:ascii="Times New Roman" w:hAnsi="Times New Roman" w:cs="Times New Roman"/>
          <w:sz w:val="22"/>
          <w:szCs w:val="22"/>
          <w:lang w:val="en-GB"/>
        </w:rPr>
        <w:t>C</w:t>
      </w:r>
      <w:r w:rsidRPr="008B0955">
        <w:rPr>
          <w:rFonts w:ascii="Times New Roman" w:hAnsi="Times New Roman" w:cs="Times New Roman"/>
          <w:sz w:val="22"/>
          <w:szCs w:val="22"/>
          <w:lang w:val="en-GB"/>
        </w:rPr>
        <w:t>onsultation</w:t>
      </w:r>
    </w:p>
    <w:p w14:paraId="5D5C7FF1" w14:textId="2C527D42"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The </w:t>
      </w:r>
      <w:r w:rsidR="003D7741">
        <w:rPr>
          <w:rFonts w:ascii="Times New Roman" w:hAnsi="Times New Roman" w:cs="Times New Roman"/>
          <w:lang w:val="en-GB"/>
        </w:rPr>
        <w:t>M</w:t>
      </w:r>
      <w:r w:rsidRPr="008B0955">
        <w:rPr>
          <w:rFonts w:ascii="Times New Roman" w:hAnsi="Times New Roman" w:cs="Times New Roman"/>
          <w:lang w:val="en-GB"/>
        </w:rPr>
        <w:t xml:space="preserve">arket </w:t>
      </w:r>
      <w:r w:rsidR="003D7741">
        <w:rPr>
          <w:rFonts w:ascii="Times New Roman" w:hAnsi="Times New Roman" w:cs="Times New Roman"/>
          <w:lang w:val="en-GB"/>
        </w:rPr>
        <w:t>C</w:t>
      </w:r>
      <w:r w:rsidRPr="008B0955">
        <w:rPr>
          <w:rFonts w:ascii="Times New Roman" w:hAnsi="Times New Roman" w:cs="Times New Roman"/>
          <w:lang w:val="en-GB"/>
        </w:rPr>
        <w:t xml:space="preserve">onsultation will be conducted in </w:t>
      </w:r>
      <w:r w:rsidR="003D7741">
        <w:rPr>
          <w:rFonts w:ascii="Times New Roman" w:hAnsi="Times New Roman" w:cs="Times New Roman"/>
          <w:lang w:val="en-GB"/>
        </w:rPr>
        <w:t>Lithuanian</w:t>
      </w:r>
      <w:r w:rsidR="00E71F2C">
        <w:rPr>
          <w:rFonts w:ascii="Times New Roman" w:hAnsi="Times New Roman" w:cs="Times New Roman"/>
          <w:lang w:val="en-GB"/>
        </w:rPr>
        <w:t xml:space="preserve"> and English.</w:t>
      </w:r>
    </w:p>
    <w:p w14:paraId="40A532F7" w14:textId="361B8299"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The requirements of the Law on the Legal Protection of Personal Data of the Republic of Lithuania must be ensured during the </w:t>
      </w:r>
      <w:r w:rsidR="003D7741">
        <w:rPr>
          <w:rFonts w:ascii="Times New Roman" w:hAnsi="Times New Roman" w:cs="Times New Roman"/>
          <w:lang w:val="en-GB"/>
        </w:rPr>
        <w:t>M</w:t>
      </w:r>
      <w:r w:rsidRPr="008B0955">
        <w:rPr>
          <w:rFonts w:ascii="Times New Roman" w:hAnsi="Times New Roman" w:cs="Times New Roman"/>
          <w:lang w:val="en-GB"/>
        </w:rPr>
        <w:t xml:space="preserve">arket </w:t>
      </w:r>
      <w:r w:rsidR="003D7741">
        <w:rPr>
          <w:rFonts w:ascii="Times New Roman" w:hAnsi="Times New Roman" w:cs="Times New Roman"/>
          <w:lang w:val="en-GB"/>
        </w:rPr>
        <w:t>C</w:t>
      </w:r>
      <w:r w:rsidRPr="008B0955">
        <w:rPr>
          <w:rFonts w:ascii="Times New Roman" w:hAnsi="Times New Roman" w:cs="Times New Roman"/>
          <w:lang w:val="en-GB"/>
        </w:rPr>
        <w:t>onsultation.</w:t>
      </w:r>
    </w:p>
    <w:p w14:paraId="1CA11595" w14:textId="660272E0" w:rsidR="00765907" w:rsidRPr="008B0955"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Planned duration of the Market Consultation</w:t>
      </w:r>
      <w:r w:rsidR="00A9677F" w:rsidRPr="008B0955">
        <w:rPr>
          <w:rFonts w:ascii="Times New Roman" w:hAnsi="Times New Roman" w:cs="Times New Roman"/>
          <w:lang w:val="en-GB"/>
        </w:rPr>
        <w:t xml:space="preserve">: </w:t>
      </w:r>
      <w:r w:rsidR="003644B7" w:rsidRPr="008B0955">
        <w:rPr>
          <w:rFonts w:ascii="Times New Roman" w:hAnsi="Times New Roman" w:cs="Times New Roman"/>
          <w:lang w:val="en-GB"/>
        </w:rPr>
        <w:t xml:space="preserve">as indicated in point II.5) of the </w:t>
      </w:r>
      <w:r w:rsidR="003D7741">
        <w:rPr>
          <w:rFonts w:ascii="Times New Roman" w:hAnsi="Times New Roman" w:cs="Times New Roman"/>
          <w:lang w:val="en-GB"/>
        </w:rPr>
        <w:t>n</w:t>
      </w:r>
      <w:r w:rsidR="003644B7" w:rsidRPr="008B0955">
        <w:rPr>
          <w:rFonts w:ascii="Times New Roman" w:hAnsi="Times New Roman" w:cs="Times New Roman"/>
          <w:lang w:val="en-GB"/>
        </w:rPr>
        <w:t xml:space="preserve">otice of </w:t>
      </w:r>
      <w:r w:rsidR="003D7741">
        <w:rPr>
          <w:rFonts w:ascii="Times New Roman" w:hAnsi="Times New Roman" w:cs="Times New Roman"/>
          <w:lang w:val="en-GB"/>
        </w:rPr>
        <w:t xml:space="preserve">the </w:t>
      </w:r>
      <w:r w:rsidR="003644B7" w:rsidRPr="008B0955">
        <w:rPr>
          <w:rFonts w:ascii="Times New Roman" w:hAnsi="Times New Roman" w:cs="Times New Roman"/>
          <w:lang w:val="en-GB"/>
        </w:rPr>
        <w:t xml:space="preserve">Market Consultation </w:t>
      </w:r>
      <w:r w:rsidR="0097443E" w:rsidRPr="008B0955">
        <w:rPr>
          <w:rFonts w:ascii="Times New Roman" w:hAnsi="Times New Roman" w:cs="Times New Roman"/>
          <w:lang w:val="en-GB"/>
        </w:rPr>
        <w:t>https://viesiejipirkimai.lt.</w:t>
      </w:r>
    </w:p>
    <w:p w14:paraId="6AC5C586" w14:textId="2489ADD1"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If necessary, a meeting(s) with all or a group of participants and/or with each participant individually</w:t>
      </w:r>
      <w:r w:rsidR="003D7741">
        <w:rPr>
          <w:rFonts w:ascii="Times New Roman" w:hAnsi="Times New Roman" w:cs="Times New Roman"/>
          <w:lang w:val="en-GB"/>
        </w:rPr>
        <w:t xml:space="preserve"> shall be organized</w:t>
      </w:r>
      <w:r w:rsidRPr="008B0955">
        <w:rPr>
          <w:rFonts w:ascii="Times New Roman" w:hAnsi="Times New Roman" w:cs="Times New Roman"/>
          <w:lang w:val="en-GB"/>
        </w:rPr>
        <w:t>.</w:t>
      </w:r>
    </w:p>
    <w:p w14:paraId="4037A210" w14:textId="5190B2B4"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The meetings shall be organised at the initiative of the Contracting Authority and/or the </w:t>
      </w:r>
      <w:r w:rsidR="003D7741">
        <w:rPr>
          <w:rFonts w:ascii="Times New Roman" w:hAnsi="Times New Roman" w:cs="Times New Roman"/>
          <w:lang w:val="en-GB"/>
        </w:rPr>
        <w:t>Participant</w:t>
      </w:r>
      <w:r w:rsidRPr="008B0955">
        <w:rPr>
          <w:rFonts w:ascii="Times New Roman" w:hAnsi="Times New Roman" w:cs="Times New Roman"/>
          <w:lang w:val="en-GB"/>
        </w:rPr>
        <w:t>. The time and place of the meetings shall be determined by the Contracting Authority. The number of meetings shall be unlimited.</w:t>
      </w:r>
    </w:p>
    <w:p w14:paraId="3151075F" w14:textId="06862D3B"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Meetings will be </w:t>
      </w:r>
      <w:r w:rsidR="003D7741">
        <w:rPr>
          <w:rFonts w:ascii="Times New Roman" w:hAnsi="Times New Roman" w:cs="Times New Roman"/>
          <w:lang w:val="en-GB"/>
        </w:rPr>
        <w:t>documented by minutes</w:t>
      </w:r>
      <w:r w:rsidRPr="008B0955">
        <w:rPr>
          <w:rFonts w:ascii="Times New Roman" w:hAnsi="Times New Roman" w:cs="Times New Roman"/>
          <w:lang w:val="en-GB"/>
        </w:rPr>
        <w:t xml:space="preserve"> or videotaped.</w:t>
      </w:r>
    </w:p>
    <w:p w14:paraId="0C948CE6" w14:textId="2245B0AA"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The meeting material shall be kept confidential by the Contracting Authority and shall be subject to the Participant</w:t>
      </w:r>
      <w:r w:rsidR="003D7741">
        <w:rPr>
          <w:rFonts w:ascii="Times New Roman" w:hAnsi="Times New Roman" w:cs="Times New Roman"/>
          <w:lang w:val="en-GB"/>
        </w:rPr>
        <w:t>’</w:t>
      </w:r>
      <w:r w:rsidRPr="008B0955">
        <w:rPr>
          <w:rFonts w:ascii="Times New Roman" w:hAnsi="Times New Roman" w:cs="Times New Roman"/>
          <w:lang w:val="en-GB"/>
        </w:rPr>
        <w:t xml:space="preserve">s consent, failing which the Contracting Authority shall not treat the meeting material as confidential, with the exception of personal data. The aggregated information may be made public at the discretion of the Contracting Authority (de-personalised). </w:t>
      </w:r>
    </w:p>
    <w:p w14:paraId="39EE0EAC" w14:textId="0026663D"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Preliminary stages of the </w:t>
      </w:r>
      <w:r w:rsidR="003D7741">
        <w:rPr>
          <w:rFonts w:ascii="Times New Roman" w:hAnsi="Times New Roman" w:cs="Times New Roman"/>
          <w:lang w:val="en-GB"/>
        </w:rPr>
        <w:t>M</w:t>
      </w:r>
      <w:r w:rsidRPr="008B0955">
        <w:rPr>
          <w:rFonts w:ascii="Times New Roman" w:hAnsi="Times New Roman" w:cs="Times New Roman"/>
          <w:lang w:val="en-GB"/>
        </w:rPr>
        <w:t xml:space="preserve">arket </w:t>
      </w:r>
      <w:r w:rsidR="003D7741">
        <w:rPr>
          <w:rFonts w:ascii="Times New Roman" w:hAnsi="Times New Roman" w:cs="Times New Roman"/>
          <w:lang w:val="en-GB"/>
        </w:rPr>
        <w:t>C</w:t>
      </w:r>
      <w:r w:rsidRPr="008B0955">
        <w:rPr>
          <w:rFonts w:ascii="Times New Roman" w:hAnsi="Times New Roman" w:cs="Times New Roman"/>
          <w:lang w:val="en-GB"/>
        </w:rPr>
        <w:t>onsultation (the periods of the stages or the order in which they are to be carried out may be adjusted by the Contracting Authority by means of a notification to all participants by means of the CVP IS):</w:t>
      </w:r>
    </w:p>
    <w:p w14:paraId="7CB5C262" w14:textId="77777777" w:rsidR="00765907" w:rsidRPr="008B0955" w:rsidRDefault="00765907"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Participants are invited to submit </w:t>
      </w:r>
      <w:r w:rsidR="00DD70B8" w:rsidRPr="008B0955">
        <w:rPr>
          <w:rFonts w:ascii="Times New Roman" w:hAnsi="Times New Roman" w:cs="Times New Roman"/>
          <w:lang w:val="en-GB"/>
        </w:rPr>
        <w:t>questions</w:t>
      </w:r>
      <w:r w:rsidR="00FD15D6" w:rsidRPr="008B0955">
        <w:rPr>
          <w:rFonts w:ascii="Times New Roman" w:hAnsi="Times New Roman" w:cs="Times New Roman"/>
          <w:lang w:val="en-GB"/>
        </w:rPr>
        <w:t xml:space="preserve">, </w:t>
      </w:r>
      <w:r w:rsidRPr="008B0955">
        <w:rPr>
          <w:rFonts w:ascii="Times New Roman" w:hAnsi="Times New Roman" w:cs="Times New Roman"/>
          <w:lang w:val="en-GB"/>
        </w:rPr>
        <w:t>suggestions and recommendations no later than the deadline specified in the CVP IS.</w:t>
      </w:r>
    </w:p>
    <w:p w14:paraId="63EF2B00" w14:textId="77777777" w:rsidR="002960EA" w:rsidRPr="008B0955" w:rsidRDefault="002960EA" w:rsidP="00672EFB">
      <w:pPr>
        <w:spacing w:after="0" w:line="240" w:lineRule="auto"/>
        <w:rPr>
          <w:rFonts w:ascii="Times New Roman" w:hAnsi="Times New Roman" w:cs="Times New Roman"/>
          <w:lang w:val="en-GB"/>
        </w:rPr>
      </w:pPr>
    </w:p>
    <w:p w14:paraId="69519383" w14:textId="77777777" w:rsidR="00A10DE2" w:rsidRPr="008B0955" w:rsidRDefault="00A10DE2" w:rsidP="00672EFB">
      <w:pPr>
        <w:spacing w:after="0" w:line="240" w:lineRule="auto"/>
        <w:rPr>
          <w:rFonts w:ascii="Times New Roman" w:hAnsi="Times New Roman" w:cs="Times New Roman"/>
          <w:lang w:val="en-GB"/>
        </w:rPr>
      </w:pPr>
      <w:r w:rsidRPr="008B0955">
        <w:rPr>
          <w:rFonts w:ascii="Times New Roman" w:hAnsi="Times New Roman" w:cs="Times New Roman"/>
          <w:lang w:val="en-GB"/>
        </w:rPr>
        <w:t>In order to prepare for the Procurement, we would like market participants or other experts to help answer these questions:</w:t>
      </w:r>
    </w:p>
    <w:p w14:paraId="7994F3BC" w14:textId="77777777" w:rsidR="00A10DE2" w:rsidRPr="008B0955" w:rsidRDefault="00A10DE2" w:rsidP="00672EFB">
      <w:pPr>
        <w:spacing w:after="0" w:line="240" w:lineRule="auto"/>
        <w:rPr>
          <w:rFonts w:ascii="Times New Roman" w:hAnsi="Times New Roman" w:cs="Times New Roman"/>
          <w:lang w:val="en-GB"/>
        </w:rPr>
      </w:pPr>
    </w:p>
    <w:tbl>
      <w:tblPr>
        <w:tblStyle w:val="Lentelstinklelis"/>
        <w:tblW w:w="5139" w:type="pct"/>
        <w:tblLook w:val="04A0" w:firstRow="1" w:lastRow="0" w:firstColumn="1" w:lastColumn="0" w:noHBand="0" w:noVBand="1"/>
      </w:tblPr>
      <w:tblGrid>
        <w:gridCol w:w="680"/>
        <w:gridCol w:w="5649"/>
        <w:gridCol w:w="3567"/>
      </w:tblGrid>
      <w:tr w:rsidR="0097443E" w:rsidRPr="008B0955" w14:paraId="5DB2D3B4" w14:textId="77777777" w:rsidTr="0097443E">
        <w:tc>
          <w:tcPr>
            <w:tcW w:w="344" w:type="pct"/>
            <w:shd w:val="clear" w:color="auto" w:fill="EAF1DD" w:themeFill="accent3" w:themeFillTint="33"/>
            <w:vAlign w:val="center"/>
          </w:tcPr>
          <w:p w14:paraId="1283D984" w14:textId="5C2CD034" w:rsidR="0097443E" w:rsidRPr="008B0955" w:rsidRDefault="0097443E" w:rsidP="00E04F5F">
            <w:pPr>
              <w:jc w:val="center"/>
              <w:rPr>
                <w:rFonts w:ascii="Times New Roman" w:hAnsi="Times New Roman" w:cs="Times New Roman"/>
                <w:b/>
                <w:bCs/>
                <w:lang w:val="en-GB"/>
              </w:rPr>
            </w:pPr>
            <w:r w:rsidRPr="008B0955">
              <w:rPr>
                <w:rFonts w:ascii="Times New Roman" w:hAnsi="Times New Roman" w:cs="Times New Roman"/>
                <w:b/>
                <w:bCs/>
                <w:lang w:val="en-GB"/>
              </w:rPr>
              <w:t>No.</w:t>
            </w:r>
          </w:p>
        </w:tc>
        <w:tc>
          <w:tcPr>
            <w:tcW w:w="2854" w:type="pct"/>
            <w:shd w:val="clear" w:color="auto" w:fill="EAF1DD" w:themeFill="accent3" w:themeFillTint="33"/>
            <w:vAlign w:val="center"/>
          </w:tcPr>
          <w:p w14:paraId="673C6A47" w14:textId="77777777" w:rsidR="0097443E" w:rsidRPr="008B0955" w:rsidRDefault="0097443E" w:rsidP="00E04F5F">
            <w:pPr>
              <w:jc w:val="center"/>
              <w:rPr>
                <w:rFonts w:ascii="Times New Roman" w:hAnsi="Times New Roman" w:cs="Times New Roman"/>
                <w:b/>
                <w:bCs/>
                <w:lang w:val="en-GB"/>
              </w:rPr>
            </w:pPr>
            <w:r w:rsidRPr="008B0955">
              <w:rPr>
                <w:rFonts w:ascii="Times New Roman" w:hAnsi="Times New Roman" w:cs="Times New Roman"/>
                <w:b/>
                <w:bCs/>
                <w:lang w:val="en-GB"/>
              </w:rPr>
              <w:t>Question</w:t>
            </w:r>
          </w:p>
        </w:tc>
        <w:tc>
          <w:tcPr>
            <w:tcW w:w="1802" w:type="pct"/>
            <w:shd w:val="clear" w:color="auto" w:fill="EAF1DD" w:themeFill="accent3" w:themeFillTint="33"/>
            <w:vAlign w:val="center"/>
          </w:tcPr>
          <w:p w14:paraId="13C61105" w14:textId="0C5F2D40" w:rsidR="0097443E" w:rsidRPr="008B0955" w:rsidRDefault="0097443E" w:rsidP="00E04F5F">
            <w:pPr>
              <w:jc w:val="center"/>
              <w:rPr>
                <w:rFonts w:ascii="Times New Roman" w:hAnsi="Times New Roman" w:cs="Times New Roman"/>
                <w:b/>
                <w:bCs/>
                <w:lang w:val="en-GB"/>
              </w:rPr>
            </w:pPr>
            <w:r w:rsidRPr="008B0955">
              <w:rPr>
                <w:rFonts w:ascii="Times New Roman" w:hAnsi="Times New Roman" w:cs="Times New Roman"/>
                <w:b/>
                <w:bCs/>
                <w:lang w:val="en-GB"/>
              </w:rPr>
              <w:t>Supplier</w:t>
            </w:r>
            <w:r w:rsidR="003D7741">
              <w:rPr>
                <w:rFonts w:ascii="Times New Roman" w:hAnsi="Times New Roman" w:cs="Times New Roman"/>
                <w:b/>
                <w:bCs/>
                <w:lang w:val="en-GB"/>
              </w:rPr>
              <w:t>’</w:t>
            </w:r>
            <w:r w:rsidRPr="008B0955">
              <w:rPr>
                <w:rFonts w:ascii="Times New Roman" w:hAnsi="Times New Roman" w:cs="Times New Roman"/>
                <w:b/>
                <w:bCs/>
                <w:lang w:val="en-GB"/>
              </w:rPr>
              <w:t>s answer</w:t>
            </w:r>
          </w:p>
        </w:tc>
      </w:tr>
      <w:tr w:rsidR="0097443E" w:rsidRPr="008B0955" w14:paraId="5C45D9DA" w14:textId="77777777" w:rsidTr="0097443E">
        <w:trPr>
          <w:trHeight w:val="375"/>
        </w:trPr>
        <w:tc>
          <w:tcPr>
            <w:tcW w:w="344" w:type="pct"/>
            <w:vAlign w:val="center"/>
          </w:tcPr>
          <w:p w14:paraId="307078CF" w14:textId="77777777" w:rsidR="0097443E" w:rsidRPr="008B0955" w:rsidRDefault="0097443E" w:rsidP="00E04F5F">
            <w:pPr>
              <w:jc w:val="center"/>
              <w:rPr>
                <w:rFonts w:ascii="Times New Roman" w:hAnsi="Times New Roman" w:cs="Times New Roman"/>
                <w:bCs/>
                <w:i/>
                <w:iCs/>
                <w:lang w:val="en-GB"/>
              </w:rPr>
            </w:pPr>
            <w:r w:rsidRPr="008B0955">
              <w:rPr>
                <w:rFonts w:ascii="Times New Roman" w:hAnsi="Times New Roman" w:cs="Times New Roman"/>
                <w:bCs/>
                <w:i/>
                <w:iCs/>
                <w:lang w:val="en-GB"/>
              </w:rPr>
              <w:t>1</w:t>
            </w:r>
          </w:p>
        </w:tc>
        <w:tc>
          <w:tcPr>
            <w:tcW w:w="2854" w:type="pct"/>
            <w:vAlign w:val="center"/>
          </w:tcPr>
          <w:p w14:paraId="65D75D90" w14:textId="7C82E67D" w:rsidR="0097443E" w:rsidRPr="008B0955" w:rsidRDefault="0097443E" w:rsidP="000F47FB">
            <w:pPr>
              <w:jc w:val="both"/>
              <w:rPr>
                <w:rFonts w:ascii="Times New Roman" w:hAnsi="Times New Roman" w:cs="Times New Roman"/>
                <w:lang w:val="en-GB"/>
              </w:rPr>
            </w:pPr>
            <w:r w:rsidRPr="008B0955">
              <w:rPr>
                <w:rFonts w:ascii="Times New Roman" w:hAnsi="Times New Roman" w:cs="Times New Roman"/>
                <w:lang w:val="en-GB"/>
              </w:rPr>
              <w:t xml:space="preserve">Is the technical specification sufficiently detailed, specific and clear, and does it contain all the information necessary for the proper preparation of the tender and the achievement of the stated objectives? What conditions should be added </w:t>
            </w:r>
            <w:r w:rsidR="003D7741">
              <w:rPr>
                <w:rFonts w:ascii="Times New Roman" w:hAnsi="Times New Roman" w:cs="Times New Roman"/>
                <w:lang w:val="en-GB"/>
              </w:rPr>
              <w:t>or excluded in</w:t>
            </w:r>
            <w:r w:rsidRPr="008B0955">
              <w:rPr>
                <w:rFonts w:ascii="Times New Roman" w:hAnsi="Times New Roman" w:cs="Times New Roman"/>
                <w:lang w:val="en-GB"/>
              </w:rPr>
              <w:t xml:space="preserve"> the technical specification</w:t>
            </w:r>
            <w:r w:rsidR="003D7741">
              <w:rPr>
                <w:rFonts w:ascii="Times New Roman" w:hAnsi="Times New Roman" w:cs="Times New Roman"/>
                <w:lang w:val="en-GB"/>
              </w:rPr>
              <w:t>?</w:t>
            </w:r>
            <w:r w:rsidRPr="008B0955">
              <w:rPr>
                <w:rFonts w:ascii="Times New Roman" w:hAnsi="Times New Roman" w:cs="Times New Roman"/>
                <w:lang w:val="en-GB"/>
              </w:rPr>
              <w:t xml:space="preserve"> Please provide comments and suggestions for the technical specification.</w:t>
            </w:r>
          </w:p>
        </w:tc>
        <w:tc>
          <w:tcPr>
            <w:tcW w:w="1802" w:type="pct"/>
            <w:vAlign w:val="center"/>
          </w:tcPr>
          <w:p w14:paraId="122D3847" w14:textId="77777777" w:rsidR="0097443E" w:rsidRPr="008B0955" w:rsidRDefault="0097443E" w:rsidP="00E04F5F">
            <w:pPr>
              <w:rPr>
                <w:rFonts w:ascii="Times New Roman" w:hAnsi="Times New Roman" w:cs="Times New Roman"/>
                <w:bCs/>
                <w:lang w:val="en-GB"/>
              </w:rPr>
            </w:pPr>
          </w:p>
        </w:tc>
      </w:tr>
      <w:tr w:rsidR="0097443E" w:rsidRPr="008B0955" w14:paraId="60A2B23B" w14:textId="77777777" w:rsidTr="0097443E">
        <w:trPr>
          <w:trHeight w:val="675"/>
        </w:trPr>
        <w:tc>
          <w:tcPr>
            <w:tcW w:w="344" w:type="pct"/>
            <w:vAlign w:val="center"/>
          </w:tcPr>
          <w:p w14:paraId="7EC37A66" w14:textId="77777777" w:rsidR="0097443E" w:rsidRPr="008B0955" w:rsidRDefault="0097443E" w:rsidP="00E04F5F">
            <w:pPr>
              <w:jc w:val="center"/>
              <w:rPr>
                <w:rFonts w:ascii="Times New Roman" w:hAnsi="Times New Roman" w:cs="Times New Roman"/>
                <w:bCs/>
                <w:i/>
                <w:iCs/>
                <w:lang w:val="en-GB"/>
              </w:rPr>
            </w:pPr>
            <w:r w:rsidRPr="008B0955">
              <w:rPr>
                <w:rFonts w:ascii="Times New Roman" w:hAnsi="Times New Roman" w:cs="Times New Roman"/>
                <w:bCs/>
                <w:i/>
                <w:iCs/>
                <w:lang w:val="en-GB"/>
              </w:rPr>
              <w:t>2</w:t>
            </w:r>
          </w:p>
        </w:tc>
        <w:tc>
          <w:tcPr>
            <w:tcW w:w="2854" w:type="pct"/>
            <w:vAlign w:val="center"/>
          </w:tcPr>
          <w:p w14:paraId="2C3BA513" w14:textId="780B86A2" w:rsidR="0097443E" w:rsidRPr="008B0955" w:rsidRDefault="0097443E" w:rsidP="000F47FB">
            <w:pPr>
              <w:jc w:val="both"/>
              <w:rPr>
                <w:rFonts w:ascii="Times New Roman" w:hAnsi="Times New Roman" w:cs="Times New Roman"/>
                <w:lang w:val="en-GB"/>
              </w:rPr>
            </w:pPr>
            <w:r w:rsidRPr="008B0955">
              <w:rPr>
                <w:rFonts w:ascii="Times New Roman" w:hAnsi="Times New Roman" w:cs="Times New Roman"/>
                <w:lang w:val="en-GB"/>
              </w:rPr>
              <w:t xml:space="preserve">Is the estimated timeframe for delivery of the goods/services/work appropriate? Would a longer timeframe affect the price of the </w:t>
            </w:r>
            <w:r w:rsidR="003D7741">
              <w:rPr>
                <w:rFonts w:ascii="Times New Roman" w:hAnsi="Times New Roman" w:cs="Times New Roman"/>
                <w:lang w:val="en-GB"/>
              </w:rPr>
              <w:t>tender</w:t>
            </w:r>
            <w:r w:rsidRPr="008B0955">
              <w:rPr>
                <w:rFonts w:ascii="Times New Roman" w:hAnsi="Times New Roman" w:cs="Times New Roman"/>
                <w:lang w:val="en-GB"/>
              </w:rPr>
              <w:t>? Please indicate the minimum time limit within which you would be able to deliver the goods/services/works.</w:t>
            </w:r>
          </w:p>
        </w:tc>
        <w:tc>
          <w:tcPr>
            <w:tcW w:w="1802" w:type="pct"/>
            <w:vAlign w:val="center"/>
          </w:tcPr>
          <w:p w14:paraId="073893DC" w14:textId="77777777" w:rsidR="0097443E" w:rsidRPr="008B0955" w:rsidRDefault="0097443E" w:rsidP="00E04F5F">
            <w:pPr>
              <w:rPr>
                <w:rFonts w:ascii="Times New Roman" w:hAnsi="Times New Roman" w:cs="Times New Roman"/>
                <w:bCs/>
                <w:lang w:val="en-GB"/>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lastRenderedPageBreak/>
              <w:t>3</w:t>
            </w:r>
          </w:p>
        </w:tc>
        <w:tc>
          <w:tcPr>
            <w:tcW w:w="2854" w:type="pct"/>
            <w:vAlign w:val="center"/>
          </w:tcPr>
          <w:p w14:paraId="79011496" w14:textId="70C6B7EE" w:rsidR="00216CDE" w:rsidRPr="003D7741" w:rsidRDefault="0097443E" w:rsidP="000F47FB">
            <w:pPr>
              <w:jc w:val="both"/>
              <w:rPr>
                <w:rFonts w:ascii="Times New Roman" w:hAnsi="Times New Roman" w:cs="Times New Roman"/>
                <w:lang w:val="en-GB"/>
              </w:rPr>
            </w:pPr>
            <w:r w:rsidRPr="003D7741">
              <w:rPr>
                <w:rFonts w:ascii="Times New Roman" w:hAnsi="Times New Roman" w:cs="Times New Roman"/>
                <w:lang w:val="en-GB"/>
              </w:rPr>
              <w:t>What evaluation criteria should be used to assess suppliers</w:t>
            </w:r>
            <w:r w:rsidR="003D7741">
              <w:rPr>
                <w:rFonts w:ascii="Times New Roman" w:hAnsi="Times New Roman" w:cs="Times New Roman"/>
                <w:lang w:val="en-GB"/>
              </w:rPr>
              <w:t xml:space="preserve">’ </w:t>
            </w:r>
            <w:r w:rsidRPr="003D7741">
              <w:rPr>
                <w:rFonts w:ascii="Times New Roman" w:hAnsi="Times New Roman" w:cs="Times New Roman"/>
                <w:lang w:val="en-GB"/>
              </w:rPr>
              <w:t xml:space="preserve">proposals? Please justify.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3D7741" w:rsidRDefault="0097443E" w:rsidP="000F47FB">
            <w:pPr>
              <w:jc w:val="both"/>
              <w:rPr>
                <w:rFonts w:ascii="Times New Roman" w:hAnsi="Times New Roman" w:cs="Times New Roman"/>
                <w:lang w:val="en-GB"/>
              </w:rPr>
            </w:pPr>
            <w:r w:rsidRPr="003D7741">
              <w:rPr>
                <w:rFonts w:ascii="Times New Roman" w:hAnsi="Times New Roman" w:cs="Times New Roman"/>
                <w:lang w:val="en-GB"/>
              </w:rPr>
              <w:t>What qualification requirements do you think should be imposed on suppliers wishing to participate in the procurement procedure? Please justify.</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Pr="003D7741" w:rsidRDefault="0097443E" w:rsidP="000F47FB">
            <w:pPr>
              <w:jc w:val="both"/>
              <w:rPr>
                <w:rFonts w:ascii="Times New Roman" w:hAnsi="Times New Roman" w:cs="Times New Roman"/>
                <w:lang w:val="en-GB"/>
              </w:rPr>
            </w:pPr>
            <w:r w:rsidRPr="003D7741">
              <w:rPr>
                <w:rFonts w:ascii="Times New Roman" w:hAnsi="Times New Roman" w:cs="Times New Roman"/>
                <w:lang w:val="en-GB"/>
              </w:rPr>
              <w:t>What environmental criteria do you propose to apply in order to procure goods/services/works with the least possible environmental impact? Please justify.</w:t>
            </w:r>
          </w:p>
          <w:p w14:paraId="773CAD3B" w14:textId="15619FA9" w:rsidR="0097443E" w:rsidRPr="003D7741" w:rsidRDefault="0097443E" w:rsidP="000F47FB">
            <w:pPr>
              <w:jc w:val="both"/>
              <w:rPr>
                <w:rFonts w:ascii="Times New Roman" w:hAnsi="Times New Roman" w:cs="Times New Roman"/>
                <w:lang w:val="en-GB"/>
              </w:rPr>
            </w:pPr>
            <w:r w:rsidRPr="003D7741">
              <w:rPr>
                <w:rFonts w:ascii="Times New Roman" w:hAnsi="Times New Roman" w:cs="Times New Roman"/>
                <w:lang w:val="en-GB"/>
              </w:rPr>
              <w:t>Description of the procedure for the application of environmental criteria in green procurement</w:t>
            </w:r>
            <w:r w:rsidR="003D7741">
              <w:rPr>
                <w:rFonts w:ascii="Times New Roman" w:hAnsi="Times New Roman" w:cs="Times New Roman"/>
                <w:lang w:val="en-GB"/>
              </w:rPr>
              <w:t xml:space="preserve"> is provided on</w:t>
            </w:r>
            <w:r w:rsidRPr="003D7741">
              <w:rPr>
                <w:rFonts w:ascii="Times New Roman" w:hAnsi="Times New Roman" w:cs="Times New Roman"/>
                <w:lang w:val="en-GB"/>
              </w:rPr>
              <w:t xml:space="preserve"> </w:t>
            </w:r>
            <w:hyperlink r:id="rId12" w:history="1">
              <w:r w:rsidR="00E71F2C" w:rsidRPr="00663785">
                <w:rPr>
                  <w:rStyle w:val="Hipersaitas"/>
                  <w:rFonts w:ascii="Times New Roman" w:hAnsi="Times New Roman" w:cs="Times New Roman"/>
                  <w:lang w:val="en-GB"/>
                </w:rPr>
                <w:t>https://www.e-tar.lt/portal/lt/legalAct/41e131d07ada11edbc04912defe897d1</w:t>
              </w:r>
            </w:hyperlink>
            <w:r w:rsidR="00E71F2C">
              <w:rPr>
                <w:rFonts w:ascii="Times New Roman" w:hAnsi="Times New Roman" w:cs="Times New Roman"/>
                <w:lang w:val="en-GB"/>
              </w:rPr>
              <w:t xml:space="preserve"> </w:t>
            </w:r>
            <w:r w:rsidRPr="003D7741">
              <w:rPr>
                <w:rFonts w:ascii="Times New Roman" w:hAnsi="Times New Roman" w:cs="Times New Roman"/>
                <w:lang w:val="en-GB"/>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516439" w:rsidRPr="00516439" w14:paraId="16AA5BF7" w14:textId="77777777" w:rsidTr="0097443E">
        <w:trPr>
          <w:trHeight w:val="645"/>
        </w:trPr>
        <w:tc>
          <w:tcPr>
            <w:tcW w:w="344" w:type="pct"/>
            <w:vAlign w:val="center"/>
          </w:tcPr>
          <w:p w14:paraId="3E6BC5E8" w14:textId="749432A1" w:rsidR="0097443E" w:rsidRPr="00516439" w:rsidRDefault="0097443E" w:rsidP="000F47FB">
            <w:pPr>
              <w:jc w:val="center"/>
              <w:rPr>
                <w:rFonts w:ascii="Times New Roman" w:hAnsi="Times New Roman" w:cs="Times New Roman"/>
                <w:bCs/>
                <w:i/>
                <w:iCs/>
              </w:rPr>
            </w:pPr>
            <w:r w:rsidRPr="00516439">
              <w:rPr>
                <w:rFonts w:ascii="Times New Roman" w:hAnsi="Times New Roman" w:cs="Times New Roman"/>
                <w:bCs/>
                <w:i/>
                <w:iCs/>
              </w:rPr>
              <w:t>6</w:t>
            </w:r>
          </w:p>
        </w:tc>
        <w:tc>
          <w:tcPr>
            <w:tcW w:w="2854" w:type="pct"/>
            <w:vAlign w:val="center"/>
          </w:tcPr>
          <w:p w14:paraId="47942DEC" w14:textId="59E6AD0E" w:rsidR="0097443E" w:rsidRPr="003D7741" w:rsidRDefault="000A7020" w:rsidP="000F47FB">
            <w:pPr>
              <w:rPr>
                <w:rFonts w:ascii="Times New Roman" w:hAnsi="Times New Roman" w:cs="Times New Roman"/>
                <w:lang w:val="en-GB"/>
              </w:rPr>
            </w:pPr>
            <w:r w:rsidRPr="00216CDE">
              <w:rPr>
                <w:rFonts w:ascii="Times New Roman" w:hAnsi="Times New Roman" w:cs="Times New Roman"/>
                <w:lang w:val="en-GB"/>
              </w:rPr>
              <w:t>Is the draft agreement sufficiently clear and comprehensive? What additional terms should we include in the draft agreement, or which ones should we remove? Please provide your comments on the draft agreement.</w:t>
            </w:r>
          </w:p>
        </w:tc>
        <w:tc>
          <w:tcPr>
            <w:tcW w:w="1802" w:type="pct"/>
            <w:vAlign w:val="center"/>
          </w:tcPr>
          <w:p w14:paraId="1AB28C01" w14:textId="77777777" w:rsidR="0097443E" w:rsidRPr="00516439" w:rsidRDefault="0097443E" w:rsidP="000F47FB">
            <w:pPr>
              <w:rPr>
                <w:rFonts w:ascii="Times New Roman" w:hAnsi="Times New Roman" w:cs="Times New Roman"/>
                <w:bCs/>
              </w:rPr>
            </w:pPr>
          </w:p>
        </w:tc>
      </w:tr>
    </w:tbl>
    <w:p w14:paraId="27364EF5" w14:textId="77777777" w:rsidR="000F47FB" w:rsidRDefault="000F47FB" w:rsidP="00216CDE">
      <w:pPr>
        <w:spacing w:after="0" w:line="240" w:lineRule="auto"/>
        <w:rPr>
          <w:rFonts w:ascii="Times New Roman" w:hAnsi="Times New Roman" w:cs="Times New Roman"/>
        </w:rPr>
      </w:pPr>
    </w:p>
    <w:sectPr w:rsidR="000F47FB" w:rsidSect="00891C35">
      <w:headerReference w:type="default" r:id="rId13"/>
      <w:footerReference w:type="default" r:id="rId14"/>
      <w:headerReference w:type="first" r:id="rId15"/>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5CBDF" w14:textId="77777777" w:rsidR="000A27A4" w:rsidRDefault="000A27A4" w:rsidP="00313D44">
      <w:pPr>
        <w:spacing w:after="0" w:line="240" w:lineRule="auto"/>
      </w:pPr>
      <w:r>
        <w:separator/>
      </w:r>
    </w:p>
  </w:endnote>
  <w:endnote w:type="continuationSeparator" w:id="0">
    <w:p w14:paraId="7EBE7A00" w14:textId="77777777" w:rsidR="000A27A4" w:rsidRDefault="000A27A4" w:rsidP="00313D44">
      <w:pPr>
        <w:spacing w:after="0" w:line="240" w:lineRule="auto"/>
      </w:pPr>
      <w:r>
        <w:continuationSeparator/>
      </w:r>
    </w:p>
  </w:endnote>
  <w:endnote w:type="continuationNotice" w:id="1">
    <w:p w14:paraId="0393477D" w14:textId="77777777" w:rsidR="000A27A4" w:rsidRDefault="000A27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A8CD0" w14:textId="77777777" w:rsidR="000A27A4" w:rsidRDefault="000A27A4" w:rsidP="00313D44">
      <w:pPr>
        <w:spacing w:after="0" w:line="240" w:lineRule="auto"/>
      </w:pPr>
      <w:r>
        <w:separator/>
      </w:r>
    </w:p>
  </w:footnote>
  <w:footnote w:type="continuationSeparator" w:id="0">
    <w:p w14:paraId="255ADFFA" w14:textId="77777777" w:rsidR="000A27A4" w:rsidRDefault="000A27A4" w:rsidP="00313D44">
      <w:pPr>
        <w:spacing w:after="0" w:line="240" w:lineRule="auto"/>
      </w:pPr>
      <w:r>
        <w:continuationSeparator/>
      </w:r>
    </w:p>
  </w:footnote>
  <w:footnote w:type="continuationNotice" w:id="1">
    <w:p w14:paraId="3B4D057D" w14:textId="77777777" w:rsidR="000A27A4" w:rsidRDefault="000A27A4">
      <w:pPr>
        <w:spacing w:after="0" w:line="240" w:lineRule="auto"/>
      </w:pPr>
    </w:p>
  </w:footnote>
  <w:footnote w:id="2">
    <w:p w14:paraId="19767CFF" w14:textId="6F1D171C" w:rsidR="00310834" w:rsidRDefault="00310834" w:rsidP="00B72D12">
      <w:pPr>
        <w:pStyle w:val="Puslapioinaostekstas"/>
      </w:pPr>
      <w:r>
        <w:rPr>
          <w:rStyle w:val="Puslapioinaosnuoroda"/>
        </w:rPr>
        <w:footnoteRef/>
      </w:r>
      <w:r w:rsidRPr="006F4120">
        <w:rPr>
          <w:sz w:val="18"/>
          <w:szCs w:val="18"/>
          <w:lang w:val="lt-LT"/>
        </w:rPr>
        <w:t xml:space="preserve"> Online </w:t>
      </w:r>
      <w:proofErr w:type="spellStart"/>
      <w:r w:rsidRPr="006F4120">
        <w:rPr>
          <w:sz w:val="18"/>
          <w:szCs w:val="18"/>
          <w:lang w:val="lt-LT"/>
        </w:rPr>
        <w:t>access</w:t>
      </w:r>
      <w:proofErr w:type="spellEnd"/>
      <w:r w:rsidRPr="006F4120">
        <w:rPr>
          <w:sz w:val="18"/>
          <w:szCs w:val="18"/>
          <w:lang w:val="lt-LT"/>
        </w:rPr>
        <w:t xml:space="preserve">: </w:t>
      </w:r>
      <w:hyperlink r:id="rId1" w:history="1">
        <w:r w:rsidR="00255E91" w:rsidRPr="00E82F6F">
          <w:rPr>
            <w:rStyle w:val="Hipersaitas"/>
            <w:sz w:val="18"/>
            <w:szCs w:val="18"/>
            <w:lang w:val="lt-LT"/>
          </w:rPr>
          <w:t>https://viesiejipirkimai.lt</w:t>
        </w:r>
      </w:hyperlink>
      <w:r w:rsidRPr="006F4120">
        <w:rPr>
          <w:sz w:val="18"/>
          <w:szCs w:val="18"/>
          <w:lang w:val="lt-LT"/>
        </w:rPr>
        <w:t>.</w:t>
      </w:r>
      <w:r w:rsidR="00255E91">
        <w:rPr>
          <w:sz w:val="18"/>
          <w:szCs w:val="18"/>
          <w:lang w:val="lt-LT"/>
        </w:rPr>
        <w:t xml:space="preserve"> </w:t>
      </w:r>
      <w:proofErr w:type="spellStart"/>
      <w:r w:rsidRPr="006F4120">
        <w:rPr>
          <w:sz w:val="18"/>
          <w:szCs w:val="18"/>
          <w:lang w:val="lt-LT"/>
        </w:rPr>
        <w:t>Registration</w:t>
      </w:r>
      <w:proofErr w:type="spellEnd"/>
      <w:r w:rsidRPr="006F4120">
        <w:rPr>
          <w:sz w:val="18"/>
          <w:szCs w:val="18"/>
          <w:lang w:val="lt-LT"/>
        </w:rPr>
        <w:t xml:space="preserve"> </w:t>
      </w:r>
      <w:proofErr w:type="spellStart"/>
      <w:r w:rsidRPr="006F4120">
        <w:rPr>
          <w:sz w:val="18"/>
          <w:szCs w:val="18"/>
          <w:lang w:val="lt-LT"/>
        </w:rPr>
        <w:t>on</w:t>
      </w:r>
      <w:proofErr w:type="spellEnd"/>
      <w:r w:rsidRPr="006F4120">
        <w:rPr>
          <w:sz w:val="18"/>
          <w:szCs w:val="18"/>
          <w:lang w:val="lt-LT"/>
        </w:rPr>
        <w:t xml:space="preserve"> </w:t>
      </w:r>
      <w:proofErr w:type="spellStart"/>
      <w:r w:rsidRPr="006F4120">
        <w:rPr>
          <w:sz w:val="18"/>
          <w:szCs w:val="18"/>
          <w:lang w:val="lt-LT"/>
        </w:rPr>
        <w:t>the</w:t>
      </w:r>
      <w:proofErr w:type="spellEnd"/>
      <w:r w:rsidRPr="006F4120">
        <w:rPr>
          <w:sz w:val="18"/>
          <w:szCs w:val="18"/>
          <w:lang w:val="lt-LT"/>
        </w:rPr>
        <w:t xml:space="preserve"> CVP IS </w:t>
      </w:r>
      <w:proofErr w:type="spellStart"/>
      <w:r w:rsidRPr="006F4120">
        <w:rPr>
          <w:sz w:val="18"/>
          <w:szCs w:val="18"/>
          <w:lang w:val="lt-LT"/>
        </w:rPr>
        <w:t>is</w:t>
      </w:r>
      <w:proofErr w:type="spellEnd"/>
      <w:r w:rsidRPr="006F4120">
        <w:rPr>
          <w:sz w:val="18"/>
          <w:szCs w:val="18"/>
          <w:lang w:val="lt-LT"/>
        </w:rPr>
        <w:t xml:space="preserve"> </w:t>
      </w:r>
      <w:proofErr w:type="spellStart"/>
      <w:r w:rsidRPr="006F4120">
        <w:rPr>
          <w:sz w:val="18"/>
          <w:szCs w:val="18"/>
          <w:lang w:val="lt-LT"/>
        </w:rPr>
        <w:t>free</w:t>
      </w:r>
      <w:proofErr w:type="spellEnd"/>
      <w:r w:rsidRPr="006F4120">
        <w:rPr>
          <w:sz w:val="18"/>
          <w:szCs w:val="18"/>
          <w:lang w:val="lt-LT"/>
        </w:rPr>
        <w:t xml:space="preserve"> </w:t>
      </w:r>
      <w:proofErr w:type="spellStart"/>
      <w:r w:rsidRPr="006F4120">
        <w:rPr>
          <w:sz w:val="18"/>
          <w:szCs w:val="18"/>
          <w:lang w:val="lt-LT"/>
        </w:rPr>
        <w:t>of</w:t>
      </w:r>
      <w:proofErr w:type="spellEnd"/>
      <w:r w:rsidRPr="006F4120">
        <w:rPr>
          <w:sz w:val="18"/>
          <w:szCs w:val="18"/>
          <w:lang w:val="lt-LT"/>
        </w:rPr>
        <w:t xml:space="preserve"> </w:t>
      </w:r>
      <w:proofErr w:type="spellStart"/>
      <w:r w:rsidRPr="006F4120">
        <w:rPr>
          <w:sz w:val="18"/>
          <w:szCs w:val="18"/>
          <w:lang w:val="lt-LT"/>
        </w:rPr>
        <w:t>charge</w:t>
      </w:r>
      <w:proofErr w:type="spellEnd"/>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F267CD4" w14:textId="77777777" w:rsidR="00E71F2C" w:rsidRPr="00E71F2C" w:rsidRDefault="00E71F2C" w:rsidP="00E71F2C">
          <w:pPr>
            <w:jc w:val="center"/>
            <w:rPr>
              <w:rFonts w:ascii="Times New Roman" w:eastAsia="Arial Narrow" w:hAnsi="Times New Roman" w:cs="Times New Roman"/>
              <w:b/>
              <w:bCs/>
              <w:color w:val="242424"/>
            </w:rPr>
          </w:pPr>
          <w:r w:rsidRPr="00E71F2C">
            <w:rPr>
              <w:rFonts w:ascii="Times New Roman" w:eastAsia="Arial Narrow" w:hAnsi="Times New Roman" w:cs="Times New Roman"/>
              <w:b/>
              <w:bCs/>
              <w:color w:val="242424"/>
            </w:rPr>
            <w:t>(PU-</w:t>
          </w:r>
          <w:r w:rsidRPr="00E71F2C">
            <w:rPr>
              <w:rFonts w:ascii="Times New Roman" w:eastAsia="Arial Narrow" w:hAnsi="Times New Roman" w:cs="Times New Roman"/>
              <w:b/>
              <w:bCs/>
              <w:color w:val="242424"/>
              <w:lang w:val="en-US"/>
            </w:rPr>
            <w:t>14145/25) [ITP25] High-capacity brine production and dispensing equipment</w:t>
          </w:r>
        </w:p>
        <w:p w14:paraId="73C16FFE" w14:textId="2F44D830" w:rsidR="00891C35" w:rsidRPr="00891C35" w:rsidRDefault="00891C35" w:rsidP="00E71F2C">
          <w:pPr>
            <w:pStyle w:val="Antrats"/>
            <w:jc w:val="right"/>
            <w:rPr>
              <w:rFonts w:ascii="Times New Roman" w:hAnsi="Times New Roman" w:cs="Times New Roman"/>
              <w:b/>
              <w:bCs/>
              <w:color w:val="000000"/>
              <w:sz w:val="24"/>
              <w:szCs w:val="24"/>
            </w:rPr>
          </w:pP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56D5DB8D" w14:textId="77777777" w:rsidR="00E71F2C" w:rsidRPr="00E71F2C" w:rsidRDefault="00E71F2C" w:rsidP="00E71F2C">
                <w:pPr>
                  <w:jc w:val="center"/>
                  <w:rPr>
                    <w:rFonts w:ascii="Times New Roman" w:eastAsia="Arial Narrow" w:hAnsi="Times New Roman" w:cs="Times New Roman"/>
                    <w:b/>
                    <w:bCs/>
                    <w:color w:val="242424"/>
                    <w:lang w:val="en-US"/>
                  </w:rPr>
                </w:pPr>
                <w:r w:rsidRPr="00E71F2C">
                  <w:rPr>
                    <w:rFonts w:ascii="Times New Roman" w:eastAsia="Arial Narrow" w:hAnsi="Times New Roman" w:cs="Times New Roman"/>
                    <w:b/>
                    <w:bCs/>
                    <w:color w:val="242424"/>
                  </w:rPr>
                  <w:t>(PU-14145/25) [</w:t>
                </w:r>
                <w:r w:rsidRPr="00E71F2C">
                  <w:rPr>
                    <w:rFonts w:ascii="Times New Roman" w:eastAsia="Arial Narrow" w:hAnsi="Times New Roman" w:cs="Times New Roman"/>
                    <w:b/>
                    <w:bCs/>
                    <w:color w:val="242424"/>
                    <w:lang w:val="en-US"/>
                  </w:rPr>
                  <w:t>ITP25] High-capacity brine production and dispensing equipment</w:t>
                </w:r>
              </w:p>
              <w:p w14:paraId="003E54A0" w14:textId="001593DB" w:rsidR="00891C35" w:rsidRPr="00891C35" w:rsidRDefault="00891C35" w:rsidP="00E71F2C">
                <w:pPr>
                  <w:pStyle w:val="Antrats"/>
                  <w:jc w:val="center"/>
                  <w:rPr>
                    <w:rFonts w:ascii="Times New Roman" w:hAnsi="Times New Roman" w:cs="Times New Roman"/>
                    <w:b/>
                    <w:bCs/>
                    <w:color w:val="000000"/>
                    <w:sz w:val="24"/>
                    <w:szCs w:val="24"/>
                  </w:rPr>
                </w:pP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EC5334"/>
    <w:multiLevelType w:val="multilevel"/>
    <w:tmpl w:val="D50CCB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5"/>
  </w:num>
  <w:num w:numId="10" w16cid:durableId="834606805">
    <w:abstractNumId w:val="2"/>
  </w:num>
  <w:num w:numId="11" w16cid:durableId="1552037769">
    <w:abstractNumId w:val="7"/>
  </w:num>
  <w:num w:numId="12" w16cid:durableId="516891258">
    <w:abstractNumId w:val="14"/>
  </w:num>
  <w:num w:numId="13" w16cid:durableId="1750270652">
    <w:abstractNumId w:val="16"/>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 w:numId="18" w16cid:durableId="78835605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41A"/>
    <w:rsid w:val="00095895"/>
    <w:rsid w:val="0009679A"/>
    <w:rsid w:val="000971ED"/>
    <w:rsid w:val="00097E36"/>
    <w:rsid w:val="000A0595"/>
    <w:rsid w:val="000A06B2"/>
    <w:rsid w:val="000A091B"/>
    <w:rsid w:val="000A0B19"/>
    <w:rsid w:val="000A13A5"/>
    <w:rsid w:val="000A1670"/>
    <w:rsid w:val="000A1D60"/>
    <w:rsid w:val="000A27A4"/>
    <w:rsid w:val="000A27B7"/>
    <w:rsid w:val="000A3009"/>
    <w:rsid w:val="000A33AE"/>
    <w:rsid w:val="000A35F6"/>
    <w:rsid w:val="000A3CB9"/>
    <w:rsid w:val="000A508F"/>
    <w:rsid w:val="000A58CB"/>
    <w:rsid w:val="000A61A5"/>
    <w:rsid w:val="000A63C2"/>
    <w:rsid w:val="000A6AF3"/>
    <w:rsid w:val="000A7020"/>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2EF9"/>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6CDE"/>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5E91"/>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961"/>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87B42"/>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310"/>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741"/>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A81"/>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26AF"/>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223"/>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439"/>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1E22"/>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6F"/>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3D20"/>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1500"/>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D1F"/>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A4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2E9"/>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0955"/>
    <w:rsid w:val="008B1117"/>
    <w:rsid w:val="008B229C"/>
    <w:rsid w:val="008B3298"/>
    <w:rsid w:val="008B4B1D"/>
    <w:rsid w:val="008B4EB8"/>
    <w:rsid w:val="008B4FA0"/>
    <w:rsid w:val="008B5C5E"/>
    <w:rsid w:val="008B7056"/>
    <w:rsid w:val="008B71DA"/>
    <w:rsid w:val="008B73DF"/>
    <w:rsid w:val="008C0D9F"/>
    <w:rsid w:val="008C11ED"/>
    <w:rsid w:val="008C1512"/>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EE2"/>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7E4"/>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254"/>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386F"/>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66BC"/>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4E5"/>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4EE3"/>
    <w:rsid w:val="00B95C51"/>
    <w:rsid w:val="00B97736"/>
    <w:rsid w:val="00BA1AB5"/>
    <w:rsid w:val="00BA1FC6"/>
    <w:rsid w:val="00BA21D8"/>
    <w:rsid w:val="00BA236F"/>
    <w:rsid w:val="00BA2412"/>
    <w:rsid w:val="00BA24B1"/>
    <w:rsid w:val="00BA280B"/>
    <w:rsid w:val="00BA4126"/>
    <w:rsid w:val="00BA423A"/>
    <w:rsid w:val="00BA5F9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125A"/>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3B22"/>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29C"/>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4B"/>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3BD"/>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6821"/>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716"/>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1F2C"/>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46FB"/>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5C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5837</Words>
  <Characters>3328</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keywords>, docId:238C3210F3EE31A6A1460C16EF53CB1B</cp:keywords>
  <cp:lastModifiedBy>Kristina Kairytė</cp:lastModifiedBy>
  <cp:revision>5</cp:revision>
  <cp:lastPrinted>2019-09-03T10:36:00Z</cp:lastPrinted>
  <dcterms:created xsi:type="dcterms:W3CDTF">2025-08-04T07:41:00Z</dcterms:created>
  <dcterms:modified xsi:type="dcterms:W3CDTF">2025-09-19T07:41:00Z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